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12085" w14:textId="410C9B47" w:rsidR="00D14FC4" w:rsidRPr="00551DEE" w:rsidRDefault="00224123" w:rsidP="00224123">
      <w:pPr>
        <w:tabs>
          <w:tab w:val="center" w:pos="5457"/>
          <w:tab w:val="left" w:pos="9923"/>
        </w:tabs>
        <w:rPr>
          <w:b/>
          <w:bCs/>
        </w:rPr>
      </w:pPr>
      <w:r>
        <w:rPr>
          <w:b/>
          <w:bCs/>
          <w:noProof/>
          <w:lang w:val="en-US"/>
        </w:rPr>
        <w:drawing>
          <wp:anchor distT="0" distB="0" distL="114300" distR="114300" simplePos="0" relativeHeight="251668480" behindDoc="0" locked="0" layoutInCell="1" allowOverlap="1" wp14:anchorId="1BAD70DD" wp14:editId="320AB173">
            <wp:simplePos x="0" y="0"/>
            <wp:positionH relativeFrom="column">
              <wp:posOffset>5525770</wp:posOffset>
            </wp:positionH>
            <wp:positionV relativeFrom="paragraph">
              <wp:posOffset>-74295</wp:posOffset>
            </wp:positionV>
            <wp:extent cx="1414780" cy="497840"/>
            <wp:effectExtent l="0" t="0" r="7620" b="1016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SD59Logo-WithOutText copy.jpg"/>
                    <pic:cNvPicPr/>
                  </pic:nvPicPr>
                  <pic:blipFill>
                    <a:blip r:embed="rId7">
                      <a:extLst>
                        <a:ext uri="{28A0092B-C50C-407E-A947-70E740481C1C}">
                          <a14:useLocalDpi xmlns:a14="http://schemas.microsoft.com/office/drawing/2010/main" val="0"/>
                        </a:ext>
                      </a:extLst>
                    </a:blip>
                    <a:stretch>
                      <a:fillRect/>
                    </a:stretch>
                  </pic:blipFill>
                  <pic:spPr>
                    <a:xfrm>
                      <a:off x="0" y="0"/>
                      <a:ext cx="1414780" cy="497840"/>
                    </a:xfrm>
                    <a:prstGeom prst="rect">
                      <a:avLst/>
                    </a:prstGeom>
                  </pic:spPr>
                </pic:pic>
              </a:graphicData>
            </a:graphic>
            <wp14:sizeRelH relativeFrom="page">
              <wp14:pctWidth>0</wp14:pctWidth>
            </wp14:sizeRelH>
            <wp14:sizeRelV relativeFrom="page">
              <wp14:pctHeight>0</wp14:pctHeight>
            </wp14:sizeRelV>
          </wp:anchor>
        </w:drawing>
      </w:r>
      <w:r>
        <w:rPr>
          <w:b/>
          <w:bCs/>
          <w:noProof/>
          <w:lang w:val="en-US"/>
        </w:rPr>
        <mc:AlternateContent>
          <mc:Choice Requires="wps">
            <w:drawing>
              <wp:anchor distT="0" distB="0" distL="114300" distR="114300" simplePos="0" relativeHeight="251656189" behindDoc="1" locked="0" layoutInCell="1" allowOverlap="1" wp14:anchorId="6E9BB105" wp14:editId="1BADD806">
                <wp:simplePos x="0" y="0"/>
                <wp:positionH relativeFrom="column">
                  <wp:posOffset>1301750</wp:posOffset>
                </wp:positionH>
                <wp:positionV relativeFrom="paragraph">
                  <wp:posOffset>-76200</wp:posOffset>
                </wp:positionV>
                <wp:extent cx="4229735" cy="497840"/>
                <wp:effectExtent l="0" t="0" r="12065" b="10160"/>
                <wp:wrapNone/>
                <wp:docPr id="7" name="Rectangle 7"/>
                <wp:cNvGraphicFramePr/>
                <a:graphic xmlns:a="http://schemas.openxmlformats.org/drawingml/2006/main">
                  <a:graphicData uri="http://schemas.microsoft.com/office/word/2010/wordprocessingShape">
                    <wps:wsp>
                      <wps:cNvSpPr/>
                      <wps:spPr>
                        <a:xfrm>
                          <a:off x="0" y="0"/>
                          <a:ext cx="4229735" cy="4978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F6F1B58" id="Rectangle 7" o:spid="_x0000_s1026" style="position:absolute;margin-left:102.5pt;margin-top:-5.95pt;width:333.05pt;height:39.2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nqL54CAACoBQAADgAAAGRycy9lMm9Eb2MueG1srFRNb9swDL0P2H8QdF/tZOnSBnWKoEWHAV1b&#10;tB16VmQpNiCJmqTEyX79KMl2P1bsMOwiiyL5SD6TPDvfa0V2wvkWTEUnRyUlwnCoW7Op6I/Hq08n&#10;lPjATM0UGFHRg/D0fPnxw1lnF2IKDahaOIIgxi86W9EmBLsoCs8boZk/AisMKiU4zQKKblPUjnWI&#10;rlUxLcsvRQeutg648B5fL7OSLhO+lIKHWym9CERVFHML6XTpXMezWJ6xxcYx27S8T4P9QxaatQaD&#10;jlCXLDCyde0fULrlDjzIcMRBFyBly0WqAauZlG+qeWiYFakWJMfbkSb//2D5ze7Okbau6JwSwzT+&#10;onskjZmNEmQe6emsX6DVg71zveTxGmvdS6fjF6sg+0TpYaRU7APh+DibTk/nn48p4aibnc5PZonz&#10;4tnbOh++CtAkXirqMHpiku2ufcCIaDqYxGAeVFtftUolIbaJuFCO7Bj+4PVmklzVVn+HOr/Nj8ty&#10;CJm6Kpon1FdIykQ8AxE5B40vRSw+l5tu4aBEtFPmXkhkDQucpogjcg7KOBcm5GR8w2qRn2Mq7+eS&#10;ACOyxPgjdg/wusgBO2fZ20dXkdp9dC7/llh2Hj1SZDBhdNatAfcegMKq+sjZfiApUxNZWkN9wJ5y&#10;kIfNW37V4q+9Zj7cMYfThXOIGyPc4iEVdBWF/kZJA+7Xe+/RHpsetZR0OK0V9T+3zAlK1DeD43A6&#10;mWFjkZCE2fF8ioJ7qVm/1JitvgDslwnuJsvTNdoHNVylA/2Ei2UVo6KKGY6xK8qDG4SLkLcIriYu&#10;VqtkhiNtWbg2D5ZH8MhqbN3H/RNztu/vgJNxA8Nks8WbNs+20dPAahtAtmkGnnnt+cZ1kJq4X11x&#10;37yUk9Xzgl3+BgAA//8DAFBLAwQUAAYACAAAACEAdOGgiuMAAAAKAQAADwAAAGRycy9kb3ducmV2&#10;LnhtbEyPzU7DMBCE70i8g7VI3FrHEQ1tyKaCShWCcmnLz9WNlyRqbEe226Z9eswJjqMZzXxTzAfd&#10;sSM531qDIMYJMDKVVa2pEd63y9EUmA/SKNlZQwhn8jAvr68KmSt7Mms6bkLNYonxuURoQuhzzn3V&#10;kJZ+bHsy0fu2TssQpau5cvIUy3XH0yTJuJatiQuN7GnRULXfHDTCUj+tX14/ztv9bHG3+nKXz+fL&#10;W4p4ezM8PgALNIS/MPziR3QoI9POHozyrENIk0n8EhBGQsyAxcT0XghgO4QsmwAvC/7/QvkDAAD/&#10;/wMAUEsBAi0AFAAGAAgAAAAhAOSZw8D7AAAA4QEAABMAAAAAAAAAAAAAAAAAAAAAAFtDb250ZW50&#10;X1R5cGVzXS54bWxQSwECLQAUAAYACAAAACEAI7Jq4dcAAACUAQAACwAAAAAAAAAAAAAAAAAsAQAA&#10;X3JlbHMvLnJlbHNQSwECLQAUAAYACAAAACEADcnqL54CAACoBQAADgAAAAAAAAAAAAAAAAAsAgAA&#10;ZHJzL2Uyb0RvYy54bWxQSwECLQAUAAYACAAAACEAdOGgiuMAAAAKAQAADwAAAAAAAAAAAAAAAAD2&#10;BAAAZHJzL2Rvd25yZXYueG1sUEsFBgAAAAAEAAQA8wAAAAYGAAAAAA==&#10;" fillcolor="#bfbfbf [2412]" stroked="f" strokeweight="1pt"/>
            </w:pict>
          </mc:Fallback>
        </mc:AlternateContent>
      </w:r>
      <w:r>
        <w:rPr>
          <w:b/>
          <w:bCs/>
          <w:noProof/>
          <w:lang w:val="en-US"/>
        </w:rPr>
        <w:drawing>
          <wp:anchor distT="0" distB="0" distL="114300" distR="114300" simplePos="0" relativeHeight="251666432" behindDoc="0" locked="0" layoutInCell="1" allowOverlap="1" wp14:anchorId="369EF03A" wp14:editId="67581C38">
            <wp:simplePos x="0" y="0"/>
            <wp:positionH relativeFrom="column">
              <wp:posOffset>6350</wp:posOffset>
            </wp:positionH>
            <wp:positionV relativeFrom="paragraph">
              <wp:posOffset>-73025</wp:posOffset>
            </wp:positionV>
            <wp:extent cx="1414914" cy="497840"/>
            <wp:effectExtent l="0" t="0" r="7620" b="101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SD59Logo-WithOutText copy.jpg"/>
                    <pic:cNvPicPr/>
                  </pic:nvPicPr>
                  <pic:blipFill>
                    <a:blip r:embed="rId7">
                      <a:extLst>
                        <a:ext uri="{28A0092B-C50C-407E-A947-70E740481C1C}">
                          <a14:useLocalDpi xmlns:a14="http://schemas.microsoft.com/office/drawing/2010/main" val="0"/>
                        </a:ext>
                      </a:extLst>
                    </a:blip>
                    <a:stretch>
                      <a:fillRect/>
                    </a:stretch>
                  </pic:blipFill>
                  <pic:spPr>
                    <a:xfrm>
                      <a:off x="0" y="0"/>
                      <a:ext cx="1414914" cy="497840"/>
                    </a:xfrm>
                    <a:prstGeom prst="rect">
                      <a:avLst/>
                    </a:prstGeom>
                  </pic:spPr>
                </pic:pic>
              </a:graphicData>
            </a:graphic>
            <wp14:sizeRelH relativeFrom="page">
              <wp14:pctWidth>0</wp14:pctWidth>
            </wp14:sizeRelH>
            <wp14:sizeRelV relativeFrom="page">
              <wp14:pctHeight>0</wp14:pctHeight>
            </wp14:sizeRelV>
          </wp:anchor>
        </w:drawing>
      </w:r>
      <w:r w:rsidR="008B6C6F">
        <w:rPr>
          <w:b/>
          <w:bCs/>
        </w:rPr>
        <w:tab/>
      </w:r>
      <w:r w:rsidR="00EF32E9" w:rsidRPr="00551DEE">
        <w:rPr>
          <w:b/>
          <w:bCs/>
        </w:rPr>
        <w:t>Student Violence Threat Risk Assessment (VTRA)</w:t>
      </w:r>
      <w:r w:rsidR="008B6C6F">
        <w:rPr>
          <w:b/>
          <w:bCs/>
        </w:rPr>
        <w:tab/>
      </w:r>
    </w:p>
    <w:p w14:paraId="159998F0" w14:textId="2AE95BA8" w:rsidR="00EF32E9" w:rsidRPr="00551DEE" w:rsidRDefault="00BD02C7" w:rsidP="00675109">
      <w:pPr>
        <w:jc w:val="center"/>
        <w:rPr>
          <w:b/>
          <w:bCs/>
          <w:sz w:val="28"/>
          <w:szCs w:val="28"/>
        </w:rPr>
      </w:pPr>
      <w:r w:rsidRPr="00551DEE">
        <w:rPr>
          <w:b/>
          <w:bCs/>
          <w:sz w:val="28"/>
          <w:szCs w:val="28"/>
        </w:rPr>
        <w:t>FAIR NOTICE FOR PA</w:t>
      </w:r>
      <w:r w:rsidR="00EF32E9" w:rsidRPr="00551DEE">
        <w:rPr>
          <w:b/>
          <w:bCs/>
          <w:sz w:val="28"/>
          <w:szCs w:val="28"/>
        </w:rPr>
        <w:t>RENT</w:t>
      </w:r>
      <w:r w:rsidRPr="00551DEE">
        <w:rPr>
          <w:b/>
          <w:bCs/>
          <w:sz w:val="28"/>
          <w:szCs w:val="28"/>
        </w:rPr>
        <w:t>S/GUARDIAN</w:t>
      </w:r>
      <w:r w:rsidR="00EF32E9" w:rsidRPr="00551DEE">
        <w:rPr>
          <w:b/>
          <w:bCs/>
          <w:sz w:val="28"/>
          <w:szCs w:val="28"/>
        </w:rPr>
        <w:t xml:space="preserve"> COMMUNITY</w:t>
      </w:r>
    </w:p>
    <w:p w14:paraId="408CE429" w14:textId="69B09614" w:rsidR="00EF32E9" w:rsidRDefault="009C73CE" w:rsidP="00675109">
      <w:r>
        <w:rPr>
          <w:b/>
          <w:bCs/>
          <w:noProof/>
          <w:lang w:val="en-US"/>
        </w:rPr>
        <mc:AlternateContent>
          <mc:Choice Requires="wps">
            <w:drawing>
              <wp:anchor distT="0" distB="0" distL="114300" distR="114300" simplePos="0" relativeHeight="251665408" behindDoc="1" locked="0" layoutInCell="1" allowOverlap="1" wp14:anchorId="31A36BF4" wp14:editId="05703050">
                <wp:simplePos x="0" y="0"/>
                <wp:positionH relativeFrom="column">
                  <wp:posOffset>44450</wp:posOffset>
                </wp:positionH>
                <wp:positionV relativeFrom="paragraph">
                  <wp:posOffset>168275</wp:posOffset>
                </wp:positionV>
                <wp:extent cx="6857365" cy="383540"/>
                <wp:effectExtent l="0" t="0" r="635" b="0"/>
                <wp:wrapNone/>
                <wp:docPr id="8" name="Rectangle 8"/>
                <wp:cNvGraphicFramePr/>
                <a:graphic xmlns:a="http://schemas.openxmlformats.org/drawingml/2006/main">
                  <a:graphicData uri="http://schemas.microsoft.com/office/word/2010/wordprocessingShape">
                    <wps:wsp>
                      <wps:cNvSpPr/>
                      <wps:spPr>
                        <a:xfrm>
                          <a:off x="0" y="0"/>
                          <a:ext cx="6857365" cy="3835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A1BF542" id="Rectangle 8" o:spid="_x0000_s1026" style="position:absolute;margin-left:3.5pt;margin-top:13.25pt;width:539.95pt;height:3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Swn58CAACoBQAADgAAAGRycy9lMm9Eb2MueG1srFRNb9swDL0P2H8QdF/tpE2bBXWKoEWHAd1a&#10;tB16VmQpNiCJmqTEyX79KMl2P1bsMOwiiyL5SD6TPL/Ya0V2wvkWTEUnRyUlwnCoW7Op6I/H609z&#10;SnxgpmYKjKjoQXh6sfz44byzCzGFBlQtHEEQ4xedrWgTgl0UheeN0MwfgRUGlRKcZgFFtylqxzpE&#10;16qYluVp0YGrrQMuvMfXq6yky4QvpeDhVkovAlEVxdxCOl061/EsludssXHMNi3v02D/kIVmrcGg&#10;I9QVC4xsXfsHlG65Aw8yHHHQBUjZcpFqwGom5ZtqHhpmRaoFyfF2pMn/P1j+fXfnSFtXFH+UYRp/&#10;0T2SxsxGCTKP9HTWL9Dqwd65XvJ4jbXupdPxi1WQfaL0MFIq9oFwfDydz86OT2eUcNQdz49nJ4nz&#10;4tnbOh++CNAkXirqMHpiku1ufMCIaDqYxGAeVFtft0olIbaJuFSO7Bj+4PVmklzVVn+DOr+dzcpy&#10;CJm6Kpon1FdIykQ8AxE5B40vRSw+l5tu4aBEtFPmXkhkDQucpogjcg7KOBcm5GR8w2qRn2Mq7+eS&#10;ACOyxPgjdg/wusgBO2fZ20dXkdp9dC7/llh2Hj1SZDBhdNatAfcegMKq+sjZfiApUxNZWkN9wJ5y&#10;kIfNW37d4q+9YT7cMYfThXOIGyPc4iEVdBWF/kZJA+7Xe+/RHpsetZR0OK0V9T+3zAlK1FeD4/B5&#10;coKNRUISTmZnUxTcS836pcZs9SVgv0xwN1mertE+qOEqHegnXCyrGBVVzHCMXVEe3CBchrxFcDVx&#10;sVolMxxpy8KNebA8gkdWY+s+7p+Ys31/B5yM7zBMNlu8afNsGz0NrLYBZJtm4JnXnm9cB6mJ+9UV&#10;981LOVk9L9jlbwAAAP//AwBQSwMEFAAGAAgAAAAhADbYvbLgAAAACAEAAA8AAABkcnMvZG93bnJl&#10;di54bWxMj81OwzAQhO9IvIO1SNyoQwShDdlUUKlCUC79g6sbL0nUeB3Fbpv26XFOcBqtZjXzTTbt&#10;TSOO1LnaMsL9KAJBXFhdc4mwWc/vxiCcV6xVY5kQzuRgml9fZSrV9sRLOq58KUIIu1QhVN63qZSu&#10;qMgoN7ItcfB+bGeUD2dXSt2pUwg3jYyjKJFG1RwaKtXSrKJivzoYhLl5Xb5/bM/r/WT2sPjuLl9v&#10;l88Y8famf3kG4an3f88w4Ad0yAPTzh5YO9EgPIUlHiFOHkEMdjROJiB2CIPKPJP/B+S/AAAA//8D&#10;AFBLAQItABQABgAIAAAAIQDkmcPA+wAAAOEBAAATAAAAAAAAAAAAAAAAAAAAAABbQ29udGVudF9U&#10;eXBlc10ueG1sUEsBAi0AFAAGAAgAAAAhACOyauHXAAAAlAEAAAsAAAAAAAAAAAAAAAAALAEAAF9y&#10;ZWxzLy5yZWxzUEsBAi0AFAAGAAgAAAAhAHK0sJ+fAgAAqAUAAA4AAAAAAAAAAAAAAAAALAIAAGRy&#10;cy9lMm9Eb2MueG1sUEsBAi0AFAAGAAgAAAAhADbYvbLgAAAACAEAAA8AAAAAAAAAAAAAAAAA9wQA&#10;AGRycy9kb3ducmV2LnhtbFBLBQYAAAAABAAEAPMAAAAEBgAAAAA=&#10;" fillcolor="#bfbfbf [2412]" stroked="f" strokeweight="1pt"/>
            </w:pict>
          </mc:Fallback>
        </mc:AlternateContent>
      </w:r>
    </w:p>
    <w:p w14:paraId="7819E2D7" w14:textId="009E6320" w:rsidR="00EF32E9" w:rsidRDefault="00BD02C7" w:rsidP="008B6C6F">
      <w:pPr>
        <w:jc w:val="center"/>
      </w:pPr>
      <w:r w:rsidRPr="003842EF">
        <w:rPr>
          <w:b/>
          <w:bCs/>
        </w:rPr>
        <w:t>SD59 (Peace River South)</w:t>
      </w:r>
      <w:r>
        <w:t xml:space="preserve"> is committed to creating and maintaining school environments in</w:t>
      </w:r>
      <w:r w:rsidR="008B6C6F">
        <w:t xml:space="preserve"> </w:t>
      </w:r>
      <w:r>
        <w:t>which students, staff, parents/guardians/caregivers and others feel safe.  Schools cannot ignore any threat of violence.</w:t>
      </w:r>
    </w:p>
    <w:p w14:paraId="5C72F715" w14:textId="77777777" w:rsidR="00AB58C6" w:rsidRDefault="00AB58C6" w:rsidP="00675109">
      <w:pPr>
        <w:sectPr w:rsidR="00AB58C6" w:rsidSect="003842EF">
          <w:footerReference w:type="default" r:id="rId8"/>
          <w:pgSz w:w="12240" w:h="15840"/>
          <w:pgMar w:top="1021" w:right="595" w:bottom="828" w:left="731" w:header="709" w:footer="119" w:gutter="0"/>
          <w:cols w:space="708"/>
          <w:docGrid w:linePitch="360"/>
        </w:sectPr>
      </w:pPr>
    </w:p>
    <w:p w14:paraId="66DB1503" w14:textId="629A6516" w:rsidR="00AB58C6" w:rsidRDefault="007C4A89" w:rsidP="001503F4">
      <w:pPr>
        <w:sectPr w:rsidR="00AB58C6" w:rsidSect="003842EF">
          <w:type w:val="continuous"/>
          <w:pgSz w:w="12240" w:h="15840"/>
          <w:pgMar w:top="1440" w:right="1440" w:bottom="732" w:left="730" w:header="708" w:footer="120" w:gutter="0"/>
          <w:cols w:space="708"/>
          <w:docGrid w:linePitch="360"/>
        </w:sectPr>
      </w:pPr>
      <w:r>
        <w:rPr>
          <w:noProof/>
          <w:lang w:val="en-US"/>
        </w:rPr>
        <mc:AlternateContent>
          <mc:Choice Requires="wps">
            <w:drawing>
              <wp:anchor distT="0" distB="0" distL="114300" distR="114300" simplePos="0" relativeHeight="251658239" behindDoc="1" locked="0" layoutInCell="1" allowOverlap="1" wp14:anchorId="4D190F91" wp14:editId="67D86FFD">
                <wp:simplePos x="0" y="0"/>
                <wp:positionH relativeFrom="column">
                  <wp:posOffset>4387850</wp:posOffset>
                </wp:positionH>
                <wp:positionV relativeFrom="paragraph">
                  <wp:posOffset>450215</wp:posOffset>
                </wp:positionV>
                <wp:extent cx="2286000" cy="5486400"/>
                <wp:effectExtent l="0" t="0" r="0" b="0"/>
                <wp:wrapThrough wrapText="bothSides">
                  <wp:wrapPolygon edited="0">
                    <wp:start x="0" y="0"/>
                    <wp:lineTo x="0" y="21500"/>
                    <wp:lineTo x="21360" y="21500"/>
                    <wp:lineTo x="2136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286000" cy="54864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w14:anchorId="053AD868" id="Rectangle 3" o:spid="_x0000_s1026" style="position:absolute;margin-left:345.5pt;margin-top:35.45pt;width:180pt;height:6in;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q/z5wCAACpBQAADgAAAGRycy9lMm9Eb2MueG1srFRLb9swDL4P2H8QdF/tpOkrqFMELToM6Nqi&#10;7dCzIsuJAUnUJCVO9utHSo77WLHDsIssiuRH8jPJ84ut0WyjfGjBVnx0UHKmrIS6tcuK/3i6/nLK&#10;WYjC1kKDVRXfqcAvZp8/nXduqsawAl0rzxDEhmnnKr6K0U2LIsiVMiIcgFMWlQ14IyKKflnUXnSI&#10;bnQxLsvjogNfOw9ShYCvV1nJZwm/aZSMd00TVGS64phbTKdP54LOYnYupksv3KqVfRriH7IworUY&#10;dIC6ElGwtW//gDKt9BCgiQcSTAFN00qVasBqRuW7ah5XwqlUC5IT3EBT+H+w8nZz71lbV/yQMysM&#10;/qIHJE3YpVbskOjpXJii1aO7970U8Eq1bhtv6ItVsG2idDdQqraRSXwcj0+PyxKZl6g7mpweT1BA&#10;nOLF3fkQvyowjC4V9xg+USk2NyFm070JRQug2/q61ToJ1CfqUnu2EfiHF8tRctVr8x3q/HZyRPEz&#10;TmorMk8JvEHSlvAsEHI2ppeCqs/1plvcaUV22j6oBmmjClPEATkHFVIqG3MyYSVqlZ8plY9zSYCE&#10;3GD8AbsHeFvkHjtn2duTq0r9PjiXf0ssOw8eKTLYODib1oL/CEBjVX3kbL8nKVNDLC2g3mFTecjT&#10;Fpy8bvHX3ogQ74XH8cJ2wJUR7/BoNHQVh/7G2Qr8r4/eyR67HrWcdTiuFQ8/18IrzvQ3i/NwNppM&#10;aL6TMDk6GaPgX2sWrzV2bS4B+2WEy8nJdCX7qPfXxoN5xs0yp6ioElZi7IrL6PfCZcxrBHeTVPN5&#10;MsOZdiLe2EcnCZxYpdZ92j4L7/r+jjgat7AfbTF91+bZljwtzNcRmjbNwAuvPd+4D1IT97uLFs5r&#10;OVm9bNjZbwAAAP//AwBQSwMEFAAGAAgAAAAhAM+wA/HjAAAACwEAAA8AAABkcnMvZG93bnJldi54&#10;bWxMj81uwjAQhO+V+g7WVuqt2FAKOM0GtUioKu0F6M/VxNskIraj2EDg6euc2uPsjGa/SeedqdmR&#10;Wl85izAcCGBkc6crWyB8bJd3M2A+KKtV7SwhnMnDPLu+SlWi3cmu6bgJBYsl1icKoQyhSTj3eUlG&#10;+YFryEbvx7VGhSjbgutWnWK5qflIiAk3qrLxQ6kaWpSU7zcHg7A0z+vX1ed5u5eL8dt3e/l6ubyP&#10;EG9vuqdHYIG68BeGHj+iQxaZdu5gtWc1wkQO45aAMBUSWB8QD/1lhyDvxxJ4lvL/G7JfAAAA//8D&#10;AFBLAQItABQABgAIAAAAIQDkmcPA+wAAAOEBAAATAAAAAAAAAAAAAAAAAAAAAABbQ29udGVudF9U&#10;eXBlc10ueG1sUEsBAi0AFAAGAAgAAAAhACOyauHXAAAAlAEAAAsAAAAAAAAAAAAAAAAALAEAAF9y&#10;ZWxzLy5yZWxzUEsBAi0AFAAGAAgAAAAhAJuav8+cAgAAqQUAAA4AAAAAAAAAAAAAAAAALAIAAGRy&#10;cy9lMm9Eb2MueG1sUEsBAi0AFAAGAAgAAAAhAM+wA/HjAAAACwEAAA8AAAAAAAAAAAAAAAAA9AQA&#10;AGRycy9kb3ducmV2LnhtbFBLBQYAAAAABAAEAPMAAAAEBgAAAAA=&#10;" fillcolor="#bfbfbf [2412]" stroked="f" strokeweight="1pt">
                <w10:wrap type="through"/>
              </v:rect>
            </w:pict>
          </mc:Fallback>
        </mc:AlternateContent>
      </w:r>
      <w:r>
        <w:rPr>
          <w:noProof/>
          <w:lang w:val="en-US"/>
        </w:rPr>
        <mc:AlternateContent>
          <mc:Choice Requires="wps">
            <w:drawing>
              <wp:anchor distT="0" distB="0" distL="114300" distR="114300" simplePos="0" relativeHeight="251660288" behindDoc="0" locked="0" layoutInCell="1" allowOverlap="1" wp14:anchorId="0FF819DF" wp14:editId="070C5838">
                <wp:simplePos x="0" y="0"/>
                <wp:positionH relativeFrom="column">
                  <wp:posOffset>4502785</wp:posOffset>
                </wp:positionH>
                <wp:positionV relativeFrom="paragraph">
                  <wp:posOffset>450215</wp:posOffset>
                </wp:positionV>
                <wp:extent cx="2057400" cy="548894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057400" cy="5488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F208CE" w14:textId="42B6C9AA" w:rsidR="00AB58C6" w:rsidRPr="00AB58C6" w:rsidRDefault="00AB58C6">
                            <w:pPr>
                              <w:rPr>
                                <w:b/>
                                <w:bCs/>
                              </w:rPr>
                            </w:pPr>
                            <w:r w:rsidRPr="00AB58C6">
                              <w:rPr>
                                <w:b/>
                                <w:bCs/>
                              </w:rPr>
                              <w:t>What Parents and Students Need to Know</w:t>
                            </w:r>
                          </w:p>
                          <w:p w14:paraId="1EA53389" w14:textId="43977E0C" w:rsidR="00AB58C6" w:rsidRPr="007C4A89" w:rsidRDefault="00AB58C6" w:rsidP="00AB58C6">
                            <w:pPr>
                              <w:pStyle w:val="ListParagraph"/>
                              <w:numPr>
                                <w:ilvl w:val="0"/>
                                <w:numId w:val="1"/>
                              </w:numPr>
                              <w:ind w:left="142" w:hanging="142"/>
                              <w:rPr>
                                <w:sz w:val="21"/>
                                <w:szCs w:val="21"/>
                              </w:rPr>
                            </w:pPr>
                            <w:r w:rsidRPr="007C4A89">
                              <w:rPr>
                                <w:sz w:val="21"/>
                                <w:szCs w:val="21"/>
                              </w:rPr>
                              <w:t>Any threat must be reported to the school principal</w:t>
                            </w:r>
                          </w:p>
                          <w:p w14:paraId="71F78683" w14:textId="08F432CE" w:rsidR="00AB58C6" w:rsidRPr="007C4A89" w:rsidRDefault="00AB58C6" w:rsidP="00AB58C6">
                            <w:pPr>
                              <w:pStyle w:val="ListParagraph"/>
                              <w:numPr>
                                <w:ilvl w:val="0"/>
                                <w:numId w:val="1"/>
                              </w:numPr>
                              <w:ind w:left="142" w:hanging="142"/>
                              <w:rPr>
                                <w:sz w:val="21"/>
                                <w:szCs w:val="21"/>
                              </w:rPr>
                            </w:pPr>
                            <w:r w:rsidRPr="007C4A89">
                              <w:rPr>
                                <w:sz w:val="21"/>
                                <w:szCs w:val="21"/>
                              </w:rPr>
                              <w:t>Investigation may involve the school counselor, the police, or other community agencies.</w:t>
                            </w:r>
                          </w:p>
                          <w:p w14:paraId="25CB727F" w14:textId="6132C35A" w:rsidR="00AB58C6" w:rsidRPr="007C4A89" w:rsidRDefault="00AB58C6" w:rsidP="00AB58C6">
                            <w:pPr>
                              <w:pStyle w:val="ListParagraph"/>
                              <w:numPr>
                                <w:ilvl w:val="0"/>
                                <w:numId w:val="1"/>
                              </w:numPr>
                              <w:ind w:left="142" w:hanging="142"/>
                              <w:rPr>
                                <w:sz w:val="21"/>
                                <w:szCs w:val="21"/>
                              </w:rPr>
                            </w:pPr>
                            <w:r w:rsidRPr="007C4A89">
                              <w:rPr>
                                <w:sz w:val="21"/>
                                <w:szCs w:val="21"/>
                              </w:rPr>
                              <w:t>Investigation may involve locker or personal property searches.</w:t>
                            </w:r>
                          </w:p>
                          <w:p w14:paraId="0ED6CAE7" w14:textId="2F0F5FEA" w:rsidR="00AB58C6" w:rsidRPr="007C4A89" w:rsidRDefault="00AB58C6" w:rsidP="00AB58C6">
                            <w:pPr>
                              <w:pStyle w:val="ListParagraph"/>
                              <w:numPr>
                                <w:ilvl w:val="0"/>
                                <w:numId w:val="1"/>
                              </w:numPr>
                              <w:ind w:left="142" w:hanging="142"/>
                              <w:rPr>
                                <w:sz w:val="21"/>
                                <w:szCs w:val="21"/>
                              </w:rPr>
                            </w:pPr>
                            <w:r w:rsidRPr="007C4A89">
                              <w:rPr>
                                <w:sz w:val="21"/>
                                <w:szCs w:val="21"/>
                              </w:rPr>
                              <w:t>Interviews will be held with the threat maker and other students or adults who may have information about the threat.</w:t>
                            </w:r>
                          </w:p>
                          <w:p w14:paraId="270612E3" w14:textId="2490F772" w:rsidR="00AB58C6" w:rsidRPr="007C4A89" w:rsidRDefault="001503F4" w:rsidP="00AB58C6">
                            <w:pPr>
                              <w:pStyle w:val="ListParagraph"/>
                              <w:numPr>
                                <w:ilvl w:val="0"/>
                                <w:numId w:val="1"/>
                              </w:numPr>
                              <w:ind w:left="142" w:hanging="142"/>
                              <w:rPr>
                                <w:sz w:val="21"/>
                                <w:szCs w:val="21"/>
                              </w:rPr>
                            </w:pPr>
                            <w:r w:rsidRPr="007C4A89">
                              <w:rPr>
                                <w:sz w:val="21"/>
                                <w:szCs w:val="21"/>
                              </w:rPr>
                              <w:t>Parent</w:t>
                            </w:r>
                            <w:r w:rsidR="00AB58C6" w:rsidRPr="007C4A89">
                              <w:rPr>
                                <w:sz w:val="21"/>
                                <w:szCs w:val="21"/>
                              </w:rPr>
                              <w:t>s of students who are directly involved will be notified.</w:t>
                            </w:r>
                          </w:p>
                          <w:p w14:paraId="4252B45D" w14:textId="4BD1D6C4" w:rsidR="00AB58C6" w:rsidRPr="007C4A89" w:rsidRDefault="00AB58C6" w:rsidP="00AB58C6">
                            <w:pPr>
                              <w:pStyle w:val="ListParagraph"/>
                              <w:numPr>
                                <w:ilvl w:val="0"/>
                                <w:numId w:val="1"/>
                              </w:numPr>
                              <w:ind w:left="142" w:hanging="142"/>
                              <w:rPr>
                                <w:sz w:val="21"/>
                                <w:szCs w:val="21"/>
                              </w:rPr>
                            </w:pPr>
                            <w:r w:rsidRPr="007C4A89">
                              <w:rPr>
                                <w:sz w:val="21"/>
                                <w:szCs w:val="21"/>
                              </w:rPr>
                              <w:t>Threatening behaviour may result in disciplinary action.</w:t>
                            </w:r>
                          </w:p>
                          <w:p w14:paraId="33C5F196" w14:textId="0C9722E4" w:rsidR="00AB58C6" w:rsidRPr="007C4A89" w:rsidRDefault="00AB58C6" w:rsidP="00AB58C6">
                            <w:pPr>
                              <w:pStyle w:val="ListParagraph"/>
                              <w:numPr>
                                <w:ilvl w:val="0"/>
                                <w:numId w:val="1"/>
                              </w:numPr>
                              <w:ind w:left="142" w:hanging="142"/>
                              <w:rPr>
                                <w:sz w:val="21"/>
                                <w:szCs w:val="21"/>
                              </w:rPr>
                            </w:pPr>
                            <w:r w:rsidRPr="007C4A89">
                              <w:rPr>
                                <w:sz w:val="21"/>
                                <w:szCs w:val="21"/>
                              </w:rPr>
                              <w:t>An intervention plan may be developed for the student making the threat and a support plan developed for any individuals targeted by the threats.</w:t>
                            </w:r>
                          </w:p>
                          <w:p w14:paraId="2E00ABDB" w14:textId="11A953CD" w:rsidR="007C4A89" w:rsidRPr="007C4A89" w:rsidRDefault="007C4A89" w:rsidP="00AB58C6">
                            <w:pPr>
                              <w:pStyle w:val="ListParagraph"/>
                              <w:numPr>
                                <w:ilvl w:val="0"/>
                                <w:numId w:val="1"/>
                              </w:numPr>
                              <w:ind w:left="142" w:hanging="142"/>
                            </w:pPr>
                            <w:r w:rsidRPr="007C4A89">
                              <w:rPr>
                                <w:sz w:val="21"/>
                                <w:szCs w:val="21"/>
                              </w:rPr>
                              <w:t>It is important for all parties to engage in the process. However, if for some reason there is a reluctance to participate in the process by</w:t>
                            </w:r>
                            <w:r w:rsidRPr="007C4A89">
                              <w:rPr>
                                <w:sz w:val="22"/>
                                <w:szCs w:val="22"/>
                              </w:rPr>
                              <w:t xml:space="preserve"> the threat maker or parent / guardian, the VTRA process will continue in order to promote a safe and caring learning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0FF819DF" id="_x0000_t202" coordsize="21600,21600" o:spt="202" path="m0,0l0,21600,21600,21600,21600,0xe">
                <v:stroke joinstyle="miter"/>
                <v:path gradientshapeok="t" o:connecttype="rect"/>
              </v:shapetype>
              <v:shape id="Text Box 2" o:spid="_x0000_s1026" type="#_x0000_t202" style="position:absolute;margin-left:354.55pt;margin-top:35.45pt;width:162pt;height:43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zAeHcCAABaBQAADgAAAGRycy9lMm9Eb2MueG1srFTBbtswDL0P2D8Iui9OgnRtgzhF1qLDgKAt&#10;1g49K7LUGJNETWJiZ18/SnbSLNulwy42RT5S5COp2VVrDduqEGtwJR8NhpwpJ6Gq3UvJvz3dfrjg&#10;LKJwlTDgVMl3KvKr+ft3s8ZP1RjWYCoVGAVxcdr4kq8R/bQoolwrK+IAvHJk1BCsQDqGl6IKoqHo&#10;1hTj4fBj0UCofACpYiTtTWfk8xxfayXxXuuokJmSU26YvyF/V+lbzGdi+hKEX9eyT0P8QxZW1I4u&#10;PYS6ESjYJtR/hLK1DBBB40CCLUDrWqpcA1UzGp5U87gWXuVaiJzoDzTF/xdW3m0fAqurko85c8JS&#10;i55Ui+wTtGyc2Gl8nBLo0RMMW1JTl/f6SMpUdKuDTX8qh5GdeN4duE3BJCnHw7PzyZBMkmxnk4uL&#10;y0lmv3h19yHiZwWWJaHkgZqXORXbZURKhaB7SLrNwW1tTG6gcb8pCNhpVJ6A3jtV0mWcJdwZlbyM&#10;+6o0MZATT4o8e+raBLYVNDVCSuUw15zjEjqhNN39Fscen1y7rN7ifPDIN4PDg7OtHYTM0kna1fd9&#10;yrrDE39HdScR21Xbd3gF1Y4aHKBbkOjlbU1NWIqIDyLQRlDjaMvxnj7aQFNy6CXO1hB+/k2f8DSo&#10;ZOWsoQ0refyxEUFxZr44GuHL0YRGgGE+TM7Ox3QIx5bVscVt7DVQO0b0nniZxYRHsxd1APtMj8Ei&#10;3Uom4STdXXLci9fY7T09JlItFhlES+gFLt2jlyl0ojeN2FP7LILv5xBphO9gv4tiejKOHTZ5Olhs&#10;EHSdZzUR3LHaE08LnEe4f2zSC3F8zqjXJ3H+CwAA//8DAFBLAwQUAAYACAAAACEAfyFToN4AAAAL&#10;AQAADwAAAGRycy9kb3ducmV2LnhtbEyPTU/DMAyG70j7D5EncWPOKGO0NJ0QiCtogyFxyxqvrWic&#10;qsnW8u+X7QI3fzx6/ThfjbYVR+p941jBfCZBEJfONFwp+Px4vXkA4YNmo1vHpOCXPKyKyVWuM+MG&#10;XtNxEyoRQ9hnWkEdQpch+rImq/3MdcRxt3e91SG2fYWm10MMty3eSnmPVjccL9S6o+eayp/NwSrY&#10;vu2/v+7ke/ViF93gRolsU1Tqejo+PYIINIY/GM76UR2K6LRzBzZetAqWMp1H9FKAOAMySeJkpyBN&#10;FglgkeP/H4oTAAAA//8DAFBLAQItABQABgAIAAAAIQDkmcPA+wAAAOEBAAATAAAAAAAAAAAAAAAA&#10;AAAAAABbQ29udGVudF9UeXBlc10ueG1sUEsBAi0AFAAGAAgAAAAhACOyauHXAAAAlAEAAAsAAAAA&#10;AAAAAAAAAAAALAEAAF9yZWxzLy5yZWxzUEsBAi0AFAAGAAgAAAAhAGCcwHh3AgAAWgUAAA4AAAAA&#10;AAAAAAAAAAAALAIAAGRycy9lMm9Eb2MueG1sUEsBAi0AFAAGAAgAAAAhAH8hU6DeAAAACwEAAA8A&#10;AAAAAAAAAAAAAAAAzwQAAGRycy9kb3ducmV2LnhtbFBLBQYAAAAABAAEAPMAAADaBQAAAAA=&#10;" filled="f" stroked="f">
                <v:textbox>
                  <w:txbxContent>
                    <w:p w14:paraId="27F208CE" w14:textId="42B6C9AA" w:rsidR="00AB58C6" w:rsidRPr="00AB58C6" w:rsidRDefault="00AB58C6">
                      <w:pPr>
                        <w:rPr>
                          <w:b/>
                          <w:bCs/>
                        </w:rPr>
                      </w:pPr>
                      <w:r w:rsidRPr="00AB58C6">
                        <w:rPr>
                          <w:b/>
                          <w:bCs/>
                        </w:rPr>
                        <w:t>What Parents and Students Need to Know</w:t>
                      </w:r>
                    </w:p>
                    <w:p w14:paraId="1EA53389" w14:textId="43977E0C" w:rsidR="00AB58C6" w:rsidRPr="007C4A89" w:rsidRDefault="00AB58C6" w:rsidP="00AB58C6">
                      <w:pPr>
                        <w:pStyle w:val="ListParagraph"/>
                        <w:numPr>
                          <w:ilvl w:val="0"/>
                          <w:numId w:val="1"/>
                        </w:numPr>
                        <w:ind w:left="142" w:hanging="142"/>
                        <w:rPr>
                          <w:sz w:val="21"/>
                          <w:szCs w:val="21"/>
                        </w:rPr>
                      </w:pPr>
                      <w:r w:rsidRPr="007C4A89">
                        <w:rPr>
                          <w:sz w:val="21"/>
                          <w:szCs w:val="21"/>
                        </w:rPr>
                        <w:t>Any threat must be reported to the school principal</w:t>
                      </w:r>
                    </w:p>
                    <w:p w14:paraId="71F78683" w14:textId="08F432CE" w:rsidR="00AB58C6" w:rsidRPr="007C4A89" w:rsidRDefault="00AB58C6" w:rsidP="00AB58C6">
                      <w:pPr>
                        <w:pStyle w:val="ListParagraph"/>
                        <w:numPr>
                          <w:ilvl w:val="0"/>
                          <w:numId w:val="1"/>
                        </w:numPr>
                        <w:ind w:left="142" w:hanging="142"/>
                        <w:rPr>
                          <w:sz w:val="21"/>
                          <w:szCs w:val="21"/>
                        </w:rPr>
                      </w:pPr>
                      <w:r w:rsidRPr="007C4A89">
                        <w:rPr>
                          <w:sz w:val="21"/>
                          <w:szCs w:val="21"/>
                        </w:rPr>
                        <w:t>Investigation may involve the school counselor, the police, or other community agencies.</w:t>
                      </w:r>
                    </w:p>
                    <w:p w14:paraId="25CB727F" w14:textId="6132C35A" w:rsidR="00AB58C6" w:rsidRPr="007C4A89" w:rsidRDefault="00AB58C6" w:rsidP="00AB58C6">
                      <w:pPr>
                        <w:pStyle w:val="ListParagraph"/>
                        <w:numPr>
                          <w:ilvl w:val="0"/>
                          <w:numId w:val="1"/>
                        </w:numPr>
                        <w:ind w:left="142" w:hanging="142"/>
                        <w:rPr>
                          <w:sz w:val="21"/>
                          <w:szCs w:val="21"/>
                        </w:rPr>
                      </w:pPr>
                      <w:r w:rsidRPr="007C4A89">
                        <w:rPr>
                          <w:sz w:val="21"/>
                          <w:szCs w:val="21"/>
                        </w:rPr>
                        <w:t>Investigation may involve locker or personal property searches.</w:t>
                      </w:r>
                    </w:p>
                    <w:p w14:paraId="0ED6CAE7" w14:textId="2F0F5FEA" w:rsidR="00AB58C6" w:rsidRPr="007C4A89" w:rsidRDefault="00AB58C6" w:rsidP="00AB58C6">
                      <w:pPr>
                        <w:pStyle w:val="ListParagraph"/>
                        <w:numPr>
                          <w:ilvl w:val="0"/>
                          <w:numId w:val="1"/>
                        </w:numPr>
                        <w:ind w:left="142" w:hanging="142"/>
                        <w:rPr>
                          <w:sz w:val="21"/>
                          <w:szCs w:val="21"/>
                        </w:rPr>
                      </w:pPr>
                      <w:r w:rsidRPr="007C4A89">
                        <w:rPr>
                          <w:sz w:val="21"/>
                          <w:szCs w:val="21"/>
                        </w:rPr>
                        <w:t>Interviews will be held with the threat maker and other students or adults who may have information about the threat.</w:t>
                      </w:r>
                    </w:p>
                    <w:p w14:paraId="270612E3" w14:textId="2490F772" w:rsidR="00AB58C6" w:rsidRPr="007C4A89" w:rsidRDefault="001503F4" w:rsidP="00AB58C6">
                      <w:pPr>
                        <w:pStyle w:val="ListParagraph"/>
                        <w:numPr>
                          <w:ilvl w:val="0"/>
                          <w:numId w:val="1"/>
                        </w:numPr>
                        <w:ind w:left="142" w:hanging="142"/>
                        <w:rPr>
                          <w:sz w:val="21"/>
                          <w:szCs w:val="21"/>
                        </w:rPr>
                      </w:pPr>
                      <w:r w:rsidRPr="007C4A89">
                        <w:rPr>
                          <w:sz w:val="21"/>
                          <w:szCs w:val="21"/>
                        </w:rPr>
                        <w:t>Parent</w:t>
                      </w:r>
                      <w:r w:rsidR="00AB58C6" w:rsidRPr="007C4A89">
                        <w:rPr>
                          <w:sz w:val="21"/>
                          <w:szCs w:val="21"/>
                        </w:rPr>
                        <w:t>s of students who are directly involved will be notified.</w:t>
                      </w:r>
                    </w:p>
                    <w:p w14:paraId="4252B45D" w14:textId="4BD1D6C4" w:rsidR="00AB58C6" w:rsidRPr="007C4A89" w:rsidRDefault="00AB58C6" w:rsidP="00AB58C6">
                      <w:pPr>
                        <w:pStyle w:val="ListParagraph"/>
                        <w:numPr>
                          <w:ilvl w:val="0"/>
                          <w:numId w:val="1"/>
                        </w:numPr>
                        <w:ind w:left="142" w:hanging="142"/>
                        <w:rPr>
                          <w:sz w:val="21"/>
                          <w:szCs w:val="21"/>
                        </w:rPr>
                      </w:pPr>
                      <w:r w:rsidRPr="007C4A89">
                        <w:rPr>
                          <w:sz w:val="21"/>
                          <w:szCs w:val="21"/>
                        </w:rPr>
                        <w:t>Threatening behaviour may result in disciplinary action.</w:t>
                      </w:r>
                    </w:p>
                    <w:p w14:paraId="33C5F196" w14:textId="0C9722E4" w:rsidR="00AB58C6" w:rsidRPr="007C4A89" w:rsidRDefault="00AB58C6" w:rsidP="00AB58C6">
                      <w:pPr>
                        <w:pStyle w:val="ListParagraph"/>
                        <w:numPr>
                          <w:ilvl w:val="0"/>
                          <w:numId w:val="1"/>
                        </w:numPr>
                        <w:ind w:left="142" w:hanging="142"/>
                        <w:rPr>
                          <w:sz w:val="21"/>
                          <w:szCs w:val="21"/>
                        </w:rPr>
                      </w:pPr>
                      <w:r w:rsidRPr="007C4A89">
                        <w:rPr>
                          <w:sz w:val="21"/>
                          <w:szCs w:val="21"/>
                        </w:rPr>
                        <w:t>An intervention plan may be developed for the student making the threat and a support plan developed for any individuals targeted by the threats.</w:t>
                      </w:r>
                    </w:p>
                    <w:p w14:paraId="2E00ABDB" w14:textId="11A953CD" w:rsidR="007C4A89" w:rsidRPr="007C4A89" w:rsidRDefault="007C4A89" w:rsidP="00AB58C6">
                      <w:pPr>
                        <w:pStyle w:val="ListParagraph"/>
                        <w:numPr>
                          <w:ilvl w:val="0"/>
                          <w:numId w:val="1"/>
                        </w:numPr>
                        <w:ind w:left="142" w:hanging="142"/>
                      </w:pPr>
                      <w:r w:rsidRPr="007C4A89">
                        <w:rPr>
                          <w:sz w:val="21"/>
                          <w:szCs w:val="21"/>
                        </w:rPr>
                        <w:t>It is important for all parties to engage in the process. However, if for some reason there is a reluctance to participate in the process by</w:t>
                      </w:r>
                      <w:r w:rsidRPr="007C4A89">
                        <w:rPr>
                          <w:sz w:val="22"/>
                          <w:szCs w:val="22"/>
                        </w:rPr>
                        <w:t xml:space="preserve"> the threat maker or parent / guardian, the VTRA process will continue in order to promote a safe and caring learning environment.</w:t>
                      </w:r>
                    </w:p>
                  </w:txbxContent>
                </v:textbox>
                <w10:wrap type="square"/>
              </v:shape>
            </w:pict>
          </mc:Fallback>
        </mc:AlternateContent>
      </w:r>
      <w:r w:rsidR="001503F4">
        <w:rPr>
          <w:noProof/>
          <w:lang w:val="en-US"/>
        </w:rPr>
        <mc:AlternateContent>
          <mc:Choice Requires="wps">
            <w:drawing>
              <wp:anchor distT="0" distB="0" distL="114300" distR="114300" simplePos="0" relativeHeight="251663360" behindDoc="0" locked="0" layoutInCell="1" allowOverlap="1" wp14:anchorId="6F6A3EA5" wp14:editId="136E8E8B">
                <wp:simplePos x="0" y="0"/>
                <wp:positionH relativeFrom="column">
                  <wp:posOffset>44450</wp:posOffset>
                </wp:positionH>
                <wp:positionV relativeFrom="paragraph">
                  <wp:posOffset>5972175</wp:posOffset>
                </wp:positionV>
                <wp:extent cx="6858635" cy="154686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6858635" cy="15468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05BDE1" w14:textId="77777777" w:rsidR="009C73CE" w:rsidRDefault="009C73CE" w:rsidP="00675109">
                            <w:pPr>
                              <w:rPr>
                                <w:b/>
                                <w:bCs/>
                              </w:rPr>
                            </w:pPr>
                          </w:p>
                          <w:p w14:paraId="3048C432" w14:textId="77777777" w:rsidR="00675109" w:rsidRPr="00675109" w:rsidRDefault="00675109" w:rsidP="00675109">
                            <w:pPr>
                              <w:rPr>
                                <w:b/>
                                <w:bCs/>
                              </w:rPr>
                            </w:pPr>
                            <w:r w:rsidRPr="00675109">
                              <w:rPr>
                                <w:b/>
                                <w:bCs/>
                              </w:rPr>
                              <w:t>Collection Notice</w:t>
                            </w:r>
                          </w:p>
                          <w:p w14:paraId="729B6E07" w14:textId="38C4F9D7" w:rsidR="00675109" w:rsidRPr="00675109" w:rsidRDefault="00675109" w:rsidP="00675109">
                            <w:pPr>
                              <w:rPr>
                                <w:sz w:val="20"/>
                                <w:szCs w:val="20"/>
                              </w:rPr>
                            </w:pPr>
                            <w:r w:rsidRPr="00675109">
                              <w:rPr>
                                <w:sz w:val="20"/>
                                <w:szCs w:val="20"/>
                              </w:rPr>
                              <w:t xml:space="preserve">The school district is subject to the personal information privacy laws, and will undertake the collection of this information in compliance with the requirements of such laws, including by limiting collection to information that is relevant and necessary to address a risk or threat and by ensuring that information is collected from publicly available open source social media sites.  The School District will not collect information as part of threat assessment unless there is reason to believe that a risk exists.  </w:t>
                            </w:r>
                            <w:r w:rsidRPr="00675109">
                              <w:rPr>
                                <w:sz w:val="20"/>
                                <w:szCs w:val="20"/>
                              </w:rPr>
                              <w:t xml:space="preserve">Information collected as part of </w:t>
                            </w:r>
                            <w:bookmarkStart w:id="0" w:name="_GoBack"/>
                            <w:bookmarkEnd w:id="0"/>
                            <w:r w:rsidRPr="00675109">
                              <w:rPr>
                                <w:sz w:val="20"/>
                                <w:szCs w:val="20"/>
                              </w:rPr>
                              <w:t>a threat assessment may be provided to law enforcement authorities in appropriate circumstances.</w:t>
                            </w:r>
                          </w:p>
                          <w:p w14:paraId="44176559" w14:textId="77777777" w:rsidR="00675109" w:rsidRDefault="00675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A3EA5" id="_x0000_t202" coordsize="21600,21600" o:spt="202" path="m,l,21600r21600,l21600,xe">
                <v:stroke joinstyle="miter"/>
                <v:path gradientshapeok="t" o:connecttype="rect"/>
              </v:shapetype>
              <v:shape id="Text Box 6" o:spid="_x0000_s1027" type="#_x0000_t202" style="position:absolute;margin-left:3.5pt;margin-top:470.25pt;width:540.05pt;height:1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XzGegIAAGEFAAAOAAAAZHJzL2Uyb0RvYy54bWysVMFu2zAMvQ/YPwi6r066xMuCOkXWosOA&#13;&#10;oi3WDj0rstQYk0RNYmJnXz9KdtKs26XDLjZFPlLkI6mz884atlUhNuAqPj4ZcaachLpxTxX/9nD1&#13;&#10;bsZZROFqYcCpiu9U5OeLt2/OWj9Xp7AGU6vAKIiL89ZXfI3o50UR5VpZEU/AK0dGDcEKpGN4Kuog&#13;&#10;WopuTXE6GpVFC6H2AaSKkbSXvZEvcnytlcRbraNCZipOuWH+hvxdpW+xOBPzpyD8upFDGuIfsrCi&#13;&#10;cXTpIdSlQME2ofkjlG1kgAgaTyTYArRupMo1UDXj0Ytq7tfCq1wLkRP9gab4/8LKm+1dYE1d8ZIz&#13;&#10;Jyy16EF1yD5Bx8rETuvjnED3nmDYkZq6vNdHUqaiOx1s+lM5jOzE8+7AbQomSVnOprPy/ZQzSbbx&#13;&#10;dFLOysx+8ezuQ8TPCixLQsUDNS9zKrbXESkVgu4h6TYHV40xuYHG/aYgYK9ReQIG71RJn3GWcGdU&#13;&#10;8jLuq9LEQE48KfLsqQsT2FbQ1AgplcNcc45L6ITSdPdrHAd8cu2zeo3zwSPfDA4PzrZxEDJLL9Ku&#13;&#10;v+9T1j2e+DuqO4nYrbrc+kNDV1DvqM8B+j2JXl411ItrEfFOBFoMai0tO97SRxtoKw6DxNkaws+/&#13;&#10;6ROe5pWsnLW0aBWPPzYiKM7MF0eT/HE8maTNzIfJ9MMpHcKxZXVscRt7AdSVMT0rXmYx4dHsRR3A&#13;&#10;PtKbsEy3kkk4SXdXHPfiBfbrT2+KVMtlBtEueoHX7t7LFDqxnCbtoXsUwQ/jiDTJN7BfSTF/MZU9&#13;&#10;Nnk6WG4QdJNHNvHcszrwT3ucJ3l4c9JDcXzOqOeXcfELAAD//wMAUEsDBBQABgAIAAAAIQCLvjs9&#13;&#10;4wAAABABAAAPAAAAZHJzL2Rvd25yZXYueG1sTI/NTsMwEITvSLyDtUjcqB2U0jSNUyEqriDKj9Sb&#13;&#10;G2+TqPE6it0mvD3bE72sdjWa2fmK9eQ6ccYhtJ40JDMFAqnytqVaw9fn60MGIkRD1nSeUMMvBliX&#13;&#10;tzeFya0f6QPP21gLDqGQGw1NjH0uZagadCbMfI/E2sEPzkQ+h1rawYwc7jr5qNSTdKYl/tCYHl8a&#13;&#10;rI7bk9Pw/XbY/aTqvd64eT/6SUlyS6n1/d20WfF4XoGIOMV/B1wYuD+UXGzvT2SD6DQsGCdqWKZq&#13;&#10;DuKiq2yRgNjzlmRpArIs5DVI+QcAAP//AwBQSwECLQAUAAYACAAAACEAtoM4kv4AAADhAQAAEwAA&#13;&#10;AAAAAAAAAAAAAAAAAAAAW0NvbnRlbnRfVHlwZXNdLnhtbFBLAQItABQABgAIAAAAIQA4/SH/1gAA&#13;&#10;AJQBAAALAAAAAAAAAAAAAAAAAC8BAABfcmVscy8ucmVsc1BLAQItABQABgAIAAAAIQAjdXzGegIA&#13;&#10;AGEFAAAOAAAAAAAAAAAAAAAAAC4CAABkcnMvZTJvRG9jLnhtbFBLAQItABQABgAIAAAAIQCLvjs9&#13;&#10;4wAAABABAAAPAAAAAAAAAAAAAAAAANQEAABkcnMvZG93bnJldi54bWxQSwUGAAAAAAQABADzAAAA&#13;&#10;5AUAAAAA&#13;&#10;" filled="f" stroked="f">
                <v:textbox>
                  <w:txbxContent>
                    <w:p w14:paraId="1405BDE1" w14:textId="77777777" w:rsidR="009C73CE" w:rsidRDefault="009C73CE" w:rsidP="00675109">
                      <w:pPr>
                        <w:rPr>
                          <w:b/>
                          <w:bCs/>
                        </w:rPr>
                      </w:pPr>
                    </w:p>
                    <w:p w14:paraId="3048C432" w14:textId="77777777" w:rsidR="00675109" w:rsidRPr="00675109" w:rsidRDefault="00675109" w:rsidP="00675109">
                      <w:pPr>
                        <w:rPr>
                          <w:b/>
                          <w:bCs/>
                        </w:rPr>
                      </w:pPr>
                      <w:r w:rsidRPr="00675109">
                        <w:rPr>
                          <w:b/>
                          <w:bCs/>
                        </w:rPr>
                        <w:t>Collection Notice</w:t>
                      </w:r>
                    </w:p>
                    <w:p w14:paraId="729B6E07" w14:textId="38C4F9D7" w:rsidR="00675109" w:rsidRPr="00675109" w:rsidRDefault="00675109" w:rsidP="00675109">
                      <w:pPr>
                        <w:rPr>
                          <w:sz w:val="20"/>
                          <w:szCs w:val="20"/>
                        </w:rPr>
                      </w:pPr>
                      <w:r w:rsidRPr="00675109">
                        <w:rPr>
                          <w:sz w:val="20"/>
                          <w:szCs w:val="20"/>
                        </w:rPr>
                        <w:t xml:space="preserve">The school district is subject to the personal information privacy laws, and will undertake the collection of this information in compliance with the requirements of such laws, including by limiting collection to information that is relevant and necessary to address a risk or threat and by ensuring that information is collected from publicly available open source social media sites.  The School District will not collect information as part of threat assessment unless there is reason to believe that a risk exists.  </w:t>
                      </w:r>
                      <w:r w:rsidRPr="00675109">
                        <w:rPr>
                          <w:sz w:val="20"/>
                          <w:szCs w:val="20"/>
                        </w:rPr>
                        <w:t xml:space="preserve">Information collected as part of </w:t>
                      </w:r>
                      <w:bookmarkStart w:id="1" w:name="_GoBack"/>
                      <w:bookmarkEnd w:id="1"/>
                      <w:r w:rsidRPr="00675109">
                        <w:rPr>
                          <w:sz w:val="20"/>
                          <w:szCs w:val="20"/>
                        </w:rPr>
                        <w:t>a threat assessment may be provided to law enforcement authorities in appropriate circumstances.</w:t>
                      </w:r>
                    </w:p>
                    <w:p w14:paraId="44176559" w14:textId="77777777" w:rsidR="00675109" w:rsidRDefault="00675109"/>
                  </w:txbxContent>
                </v:textbox>
              </v:shape>
            </w:pict>
          </mc:Fallback>
        </mc:AlternateContent>
      </w:r>
      <w:r w:rsidR="009C73CE">
        <w:rPr>
          <w:noProof/>
          <w:lang w:val="en-US"/>
        </w:rPr>
        <mc:AlternateContent>
          <mc:Choice Requires="wps">
            <w:drawing>
              <wp:anchor distT="0" distB="0" distL="114300" distR="114300" simplePos="0" relativeHeight="251661312" behindDoc="1" locked="0" layoutInCell="1" allowOverlap="1" wp14:anchorId="20883D1D" wp14:editId="4A74DB17">
                <wp:simplePos x="0" y="0"/>
                <wp:positionH relativeFrom="column">
                  <wp:posOffset>44450</wp:posOffset>
                </wp:positionH>
                <wp:positionV relativeFrom="paragraph">
                  <wp:posOffset>147955</wp:posOffset>
                </wp:positionV>
                <wp:extent cx="6857365" cy="7317740"/>
                <wp:effectExtent l="0" t="0" r="26035" b="22860"/>
                <wp:wrapNone/>
                <wp:docPr id="4" name="Rectangle 4"/>
                <wp:cNvGraphicFramePr/>
                <a:graphic xmlns:a="http://schemas.openxmlformats.org/drawingml/2006/main">
                  <a:graphicData uri="http://schemas.microsoft.com/office/word/2010/wordprocessingShape">
                    <wps:wsp>
                      <wps:cNvSpPr/>
                      <wps:spPr>
                        <a:xfrm>
                          <a:off x="0" y="0"/>
                          <a:ext cx="6857365" cy="7317740"/>
                        </a:xfrm>
                        <a:prstGeom prst="rect">
                          <a:avLst/>
                        </a:prstGeom>
                        <a:no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0A45946B" id="Rectangle 4" o:spid="_x0000_s1026" style="position:absolute;margin-left:3.5pt;margin-top:11.65pt;width:539.95pt;height:57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RnPpECAACsBQAADgAAAGRycy9lMm9Eb2MueG1srFTBbtswDL0P2D8Iuq9O0qTpgjpF0KLDgKIr&#10;2g49q7IUC5BFjVLiZF8/Snacoit22OaDLIrko/hE8uJy11i2VRgMuJKPT0acKSehMm5d8u9PN5/O&#10;OQtRuEpYcKrkexX45fLjh4vWL9QEarCVQkYgLixaX/I6Rr8oiiBr1YhwAl45UmrARkQScV1UKFpC&#10;b2wxGY3Oihaw8ghShUCn152SLzO+1krGb1oHFZktOd0t5hXz+pLWYnkhFmsUvjayv4b4i1s0wjgK&#10;OkBdiyjYBs1vUI2RCAF0PJHQFKC1kSrnQNmMR2+yeayFVzkXIif4gabw/2Dl3fYemalKPuXMiYae&#10;6IFIE25tFZsmelofFmT16O+xlwJtU647jU36UxZslyndD5SqXWSSDs/OZ/PTsxlnknTz0/F8Ps2k&#10;F0d3jyF+UdCwtCk5UvhMpdjehkghyfRgkqI5uDHW5nezLh0EsKZKZ1lIhaOuLLKtoCcXUioXxxkv&#10;1KJS3fFsRF9KjrBzqSWPTjqCkS4FKBIBXcp5F/dWpUjWPShNzFGSkw7/H0NnwISsKZcBu7/7+9hd&#10;Br19clW55Afn0Z8u1jkPHjkyuDg4N8YBvgdgidA+cmd/IKmjJrH0AtWe6gqha7jg5Y2h170VId4L&#10;pA6jXqSpEb/Roi20JYd+x1kN+PO982RPhU9azlrq2JKHHxuBijP71VFLfB5PqbZYzMJ0Np+QgK81&#10;L681btNcAVXImOaTl3mb7KM9bDVC80zDZZWikko4SbFLLiMehKvYTRIaT1KtVtmM2tqLeOsevUzg&#10;idVUvU+7Z4G+L/FI3XEHh+4WizeV3tkmTwerTQRtchscee35ppGQa7YfX2nmvJaz1XHILn8BAAD/&#10;/wMAUEsDBBQABgAIAAAAIQBPIMam4gAAAAoBAAAPAAAAZHJzL2Rvd25yZXYueG1sTI9Ba8JAEIXv&#10;hf6HZQq91U0UE02zkVgolBYEUyn2tmbHJJidjdlV03/f9aS3N7zhve+li0G37Iy9bQwJCEcBMKTS&#10;qIYqAZvv95cZMOskKdkaQgF/aGGRPT6kMlHmQms8F65iPoRsIgXUznUJ57asUUs7Mh2S9/am19L5&#10;s6+46uXFh+uWj4Mg4lo25Btq2eFbjeWhOGkBP+vpHpfLaMNXv/kxD4uP4etzK8Tz05C/AnM4uNsz&#10;XPE9OmSeaWdOpCxrBcR+iRMwnkyAXe1gFs2B7bwK42kMPEv5/YTsHwAA//8DAFBLAQItABQABgAI&#10;AAAAIQDkmcPA+wAAAOEBAAATAAAAAAAAAAAAAAAAAAAAAABbQ29udGVudF9UeXBlc10ueG1sUEsB&#10;Ai0AFAAGAAgAAAAhACOyauHXAAAAlAEAAAsAAAAAAAAAAAAAAAAALAEAAF9yZWxzLy5yZWxzUEsB&#10;Ai0AFAAGAAgAAAAhAOCUZz6RAgAArAUAAA4AAAAAAAAAAAAAAAAALAIAAGRycy9lMm9Eb2MueG1s&#10;UEsBAi0AFAAGAAgAAAAhAE8gxqbiAAAACgEAAA8AAAAAAAAAAAAAAAAA6QQAAGRycy9kb3ducmV2&#10;LnhtbFBLBQYAAAAABAAEAPMAAAD4BQAAAAA=&#10;" filled="f" strokecolor="#1f3763 [1604]" strokeweight="1pt"/>
            </w:pict>
          </mc:Fallback>
        </mc:AlternateContent>
      </w:r>
      <w:r w:rsidR="009C73CE">
        <w:rPr>
          <w:noProof/>
          <w:lang w:val="en-US"/>
        </w:rPr>
        <mc:AlternateContent>
          <mc:Choice Requires="wps">
            <w:drawing>
              <wp:anchor distT="0" distB="0" distL="114300" distR="114300" simplePos="0" relativeHeight="251657214" behindDoc="0" locked="0" layoutInCell="1" allowOverlap="1" wp14:anchorId="404308AF" wp14:editId="135F2B76">
                <wp:simplePos x="0" y="0"/>
                <wp:positionH relativeFrom="column">
                  <wp:posOffset>158750</wp:posOffset>
                </wp:positionH>
                <wp:positionV relativeFrom="paragraph">
                  <wp:posOffset>193675</wp:posOffset>
                </wp:positionV>
                <wp:extent cx="6388735" cy="5887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6388735" cy="5887085"/>
                        </a:xfrm>
                        <a:prstGeom prst="rect">
                          <a:avLst/>
                        </a:prstGeom>
                        <a:noFill/>
                        <a:ln>
                          <a:noFill/>
                        </a:ln>
                        <a:effectLst/>
                      </wps:spPr>
                      <wps:txbx>
                        <w:txbxContent>
                          <w:p w14:paraId="0386583A" w14:textId="77777777" w:rsidR="00AB58C6" w:rsidRPr="00551DEE" w:rsidRDefault="00AB58C6" w:rsidP="00AB58C6">
                            <w:pPr>
                              <w:ind w:right="3973"/>
                              <w:rPr>
                                <w:b/>
                                <w:bCs/>
                              </w:rPr>
                            </w:pPr>
                            <w:r w:rsidRPr="00551DEE">
                              <w:rPr>
                                <w:b/>
                                <w:bCs/>
                              </w:rPr>
                              <w:t>What is a threat?</w:t>
                            </w:r>
                          </w:p>
                          <w:p w14:paraId="53F356DA" w14:textId="77777777" w:rsidR="00AB58C6" w:rsidRPr="009C73CE" w:rsidRDefault="00AB58C6" w:rsidP="009C73CE">
                            <w:pPr>
                              <w:pStyle w:val="ListParagraph"/>
                              <w:numPr>
                                <w:ilvl w:val="0"/>
                                <w:numId w:val="2"/>
                              </w:numPr>
                              <w:ind w:left="284" w:right="3973" w:hanging="284"/>
                              <w:rPr>
                                <w:sz w:val="20"/>
                                <w:szCs w:val="20"/>
                              </w:rPr>
                            </w:pPr>
                            <w:r w:rsidRPr="009C73CE">
                              <w:rPr>
                                <w:sz w:val="20"/>
                                <w:szCs w:val="20"/>
                              </w:rPr>
                              <w:t>An expression of intent to do harm or act out violently against someone or something.</w:t>
                            </w:r>
                          </w:p>
                          <w:p w14:paraId="3957C25C" w14:textId="77777777" w:rsidR="00AB58C6" w:rsidRPr="009C73CE" w:rsidRDefault="00AB58C6" w:rsidP="009C73CE">
                            <w:pPr>
                              <w:pStyle w:val="ListParagraph"/>
                              <w:numPr>
                                <w:ilvl w:val="0"/>
                                <w:numId w:val="2"/>
                              </w:numPr>
                              <w:ind w:left="284" w:right="3973" w:hanging="284"/>
                              <w:rPr>
                                <w:sz w:val="20"/>
                                <w:szCs w:val="20"/>
                              </w:rPr>
                            </w:pPr>
                            <w:r w:rsidRPr="009C73CE">
                              <w:rPr>
                                <w:sz w:val="20"/>
                                <w:szCs w:val="20"/>
                              </w:rPr>
                              <w:t>May be verbal, written, drawn. Posted on the internet or made by gesture.</w:t>
                            </w:r>
                          </w:p>
                          <w:p w14:paraId="76C8231A" w14:textId="77777777" w:rsidR="00AB58C6" w:rsidRPr="00551DEE" w:rsidRDefault="00AB58C6" w:rsidP="00AB58C6">
                            <w:pPr>
                              <w:ind w:right="3973"/>
                            </w:pPr>
                          </w:p>
                          <w:p w14:paraId="76F79AEC" w14:textId="77777777" w:rsidR="00AB58C6" w:rsidRPr="00551DEE" w:rsidRDefault="00AB58C6" w:rsidP="00AB58C6">
                            <w:pPr>
                              <w:ind w:right="3973"/>
                              <w:rPr>
                                <w:b/>
                                <w:bCs/>
                              </w:rPr>
                            </w:pPr>
                            <w:r w:rsidRPr="00551DEE">
                              <w:rPr>
                                <w:b/>
                                <w:bCs/>
                              </w:rPr>
                              <w:t>Duty to report</w:t>
                            </w:r>
                          </w:p>
                          <w:p w14:paraId="13FF40F4" w14:textId="77777777" w:rsidR="00AB58C6" w:rsidRPr="009C73CE" w:rsidRDefault="00AB58C6" w:rsidP="009C73CE">
                            <w:pPr>
                              <w:pStyle w:val="ListParagraph"/>
                              <w:numPr>
                                <w:ilvl w:val="0"/>
                                <w:numId w:val="3"/>
                              </w:numPr>
                              <w:ind w:left="284" w:right="3973" w:hanging="284"/>
                              <w:rPr>
                                <w:sz w:val="20"/>
                                <w:szCs w:val="20"/>
                              </w:rPr>
                            </w:pPr>
                            <w:r w:rsidRPr="009C73CE">
                              <w:rPr>
                                <w:sz w:val="20"/>
                                <w:szCs w:val="20"/>
                              </w:rPr>
                              <w:t>To keep school communities safe and caring, staff, parents/guardians/caregivers, students and community members must report all threat-related behaviours to the school principal.</w:t>
                            </w:r>
                          </w:p>
                          <w:p w14:paraId="426B95CD" w14:textId="77777777" w:rsidR="00AB58C6" w:rsidRPr="00551DEE" w:rsidRDefault="00AB58C6" w:rsidP="00AB58C6">
                            <w:pPr>
                              <w:ind w:right="3973"/>
                            </w:pPr>
                          </w:p>
                          <w:p w14:paraId="345EA60D" w14:textId="77777777" w:rsidR="00AB58C6" w:rsidRPr="00551DEE" w:rsidRDefault="00AB58C6" w:rsidP="00AB58C6">
                            <w:pPr>
                              <w:ind w:right="3973"/>
                              <w:rPr>
                                <w:b/>
                                <w:bCs/>
                              </w:rPr>
                            </w:pPr>
                            <w:r w:rsidRPr="00551DEE">
                              <w:rPr>
                                <w:b/>
                                <w:bCs/>
                              </w:rPr>
                              <w:t>What is the purpose of a Student Threat Assessment?</w:t>
                            </w:r>
                          </w:p>
                          <w:p w14:paraId="2E150CA0"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The purposes of a student threat assessment are:</w:t>
                            </w:r>
                          </w:p>
                          <w:p w14:paraId="78923009"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Ensure and promote the emotional and physical safety of students, staff, parents, the student making the threat, and others.</w:t>
                            </w:r>
                          </w:p>
                          <w:p w14:paraId="1B49C847"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Ensure a full understanding of the context of the threat.</w:t>
                            </w:r>
                          </w:p>
                          <w:p w14:paraId="7894FAC5"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Understand the factors contributing to the threat maker’s behaviour.</w:t>
                            </w:r>
                          </w:p>
                          <w:p w14:paraId="06655380"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Be proactive in developing an intervention plan that addresses the emotional and physical safety of the threat maker.</w:t>
                            </w:r>
                          </w:p>
                          <w:p w14:paraId="784119C2"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Promote the emotional and physical safety of all.</w:t>
                            </w:r>
                          </w:p>
                          <w:p w14:paraId="74861385" w14:textId="77777777" w:rsidR="00AB58C6" w:rsidRPr="00551DEE" w:rsidRDefault="00AB58C6" w:rsidP="00AB58C6">
                            <w:pPr>
                              <w:ind w:right="3973"/>
                            </w:pPr>
                          </w:p>
                          <w:p w14:paraId="56A7D2D2" w14:textId="77777777" w:rsidR="00AB58C6" w:rsidRPr="00551DEE" w:rsidRDefault="00AB58C6" w:rsidP="00AB58C6">
                            <w:pPr>
                              <w:ind w:right="3973"/>
                              <w:rPr>
                                <w:b/>
                                <w:bCs/>
                              </w:rPr>
                            </w:pPr>
                            <w:r w:rsidRPr="00551DEE">
                              <w:rPr>
                                <w:b/>
                                <w:bCs/>
                              </w:rPr>
                              <w:t>What behaviours warrant a Student Violence Threat Risk Assessment to be initiated?</w:t>
                            </w:r>
                          </w:p>
                          <w:p w14:paraId="7F4FA5B7"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A student threat assessment will be initiated for behaviours including, but not limited to:</w:t>
                            </w:r>
                          </w:p>
                          <w:p w14:paraId="2D955F1C"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Serious violence with intent to harm or kill.</w:t>
                            </w:r>
                          </w:p>
                          <w:p w14:paraId="566E71F0"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Verbal/written threats to harm/kill others (clear, direct, and plausible).</w:t>
                            </w:r>
                          </w:p>
                          <w:p w14:paraId="6615E9F0"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Online threats to harm/kill others.</w:t>
                            </w:r>
                          </w:p>
                          <w:p w14:paraId="71BC8FA6"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Possession of weapons (including replicas).</w:t>
                            </w:r>
                          </w:p>
                          <w:p w14:paraId="69DFCFFC"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Bomb threats (making and/or detonating explosive devices).</w:t>
                            </w:r>
                          </w:p>
                          <w:p w14:paraId="4A3AD9FA"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Fire Starting.</w:t>
                            </w:r>
                          </w:p>
                          <w:p w14:paraId="4EC92715"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Sexual intimidation or assault.</w:t>
                            </w:r>
                          </w:p>
                          <w:p w14:paraId="15ED339D"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Gang related intimidation and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mv="urn:schemas-microsoft-com:mac:vml" xmlns:mo="http://schemas.microsoft.com/office/mac/office/2008/main">
            <w:pict>
              <v:shape w14:anchorId="404308AF" id="Text Box 1" o:spid="_x0000_s1028" type="#_x0000_t202" style="position:absolute;margin-left:12.5pt;margin-top:15.25pt;width:503.05pt;height:463.55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bi4CAABeBAAADgAAAGRycy9lMm9Eb2MueG1srFRNj9owEL1X6n+wfC8BFnZpRFjRXVFVQrsr&#10;QbVn4zgkUvxR25DQX99nJ7B021PVizOeGY/nzXvO/L6VNTkK6yqtMjoaDCkRiuu8UvuMft+uPs0o&#10;cZ6pnNVaiYyehKP3i48f5o1JxViXus6FJSiiXNqYjJbemzRJHC+FZG6gjVAIFtpK5rG1+yS3rEF1&#10;WSfj4fA2abTNjdVcOAfvYxeki1i/KAT3z0XhhCd1RtGbj6uN6y6syWLO0r1lpqx43wb7hy4kqxQu&#10;vZR6ZJ6Rg63+KCUrbrXThR9wLRNdFBUXEQPQjIbv0GxKZkTEguE4cxmT+39l+dPxxZIqB3eUKCZB&#10;0Va0nnzRLRmF6TTGpUjaGKT5Fu6Q2fsdnAF0W1gZvoBDEMecT5fZhmIcztub2ezuZkoJR2wKezib&#10;hjrJ23Fjnf8qtCTByKgFeXGm7Lh2vks9p4TblF5VdQ0/S2v1mwM1O4+ICuhPByRdx8Hy7a6NuMdn&#10;NDudnwDS6k4kzvBVhUbWzPkXZqEK4ILS/TOWotZNRnVvUVJq+/Nv/pAPshClpIHKMup+HJgVlNTf&#10;FGj8PJpMgizjZjK9G2NjryO764g6yAcNIYMqdBfNkO/rs1lYLV/xIJbhVoSY4rg7o/5sPvhO+3hQ&#10;XCyXMQlCNMyv1cbwUDpMMox5274ya3ouPGh80mc9svQdJV1uOOnM8uBBTOQrzLmbKngOG4g4Mt4/&#10;uPBKrvcx6+23sPgFAAD//wMAUEsDBBQABgAIAAAAIQAmbJIO3gAAAAoBAAAPAAAAZHJzL2Rvd25y&#10;ZXYueG1sTI/NTsMwEITvSLyDtUjcqJ1WKRCyqSp+JA5cWsLdjU0cEa+jeNukb497guNoRjPflJvZ&#10;9+Jkx9gFQsgWCoSlJpiOWoT68+3uAURkTUb3gSzC2UbYVNdXpS5MmGhnT3tuRSqhWGgExzwUUsbG&#10;Wa/jIgyWkvcdRq85ybGVZtRTKve9XCq1ll53lBacHuyzs83P/ugRmM02O9evPr5/zR8vk1NNrmvE&#10;25t5+wSC7cx/YbjgJ3SoEtMhHMlE0SMs83SFEVYqB3Hx1SrLQBwQHvP7NciqlP8vVL8AAAD//wMA&#10;UEsBAi0AFAAGAAgAAAAhAOSZw8D7AAAA4QEAABMAAAAAAAAAAAAAAAAAAAAAAFtDb250ZW50X1R5&#10;cGVzXS54bWxQSwECLQAUAAYACAAAACEAI7Jq4dcAAACUAQAACwAAAAAAAAAAAAAAAAAsAQAAX3Jl&#10;bHMvLnJlbHNQSwECLQAUAAYACAAAACEAx//Ubi4CAABeBAAADgAAAAAAAAAAAAAAAAAsAgAAZHJz&#10;L2Uyb0RvYy54bWxQSwECLQAUAAYACAAAACEAJmySDt4AAAAKAQAADwAAAAAAAAAAAAAAAACGBAAA&#10;ZHJzL2Rvd25yZXYueG1sUEsFBgAAAAAEAAQA8wAAAJEFAAAAAA==&#10;" filled="f" stroked="f">
                <v:textbox style="mso-fit-shape-to-text:t">
                  <w:txbxContent>
                    <w:p w14:paraId="0386583A" w14:textId="77777777" w:rsidR="00AB58C6" w:rsidRPr="00551DEE" w:rsidRDefault="00AB58C6" w:rsidP="00AB58C6">
                      <w:pPr>
                        <w:ind w:right="3973"/>
                        <w:rPr>
                          <w:b/>
                          <w:bCs/>
                        </w:rPr>
                      </w:pPr>
                      <w:r w:rsidRPr="00551DEE">
                        <w:rPr>
                          <w:b/>
                          <w:bCs/>
                        </w:rPr>
                        <w:t>What is a threat?</w:t>
                      </w:r>
                    </w:p>
                    <w:p w14:paraId="53F356DA" w14:textId="77777777" w:rsidR="00AB58C6" w:rsidRPr="009C73CE" w:rsidRDefault="00AB58C6" w:rsidP="009C73CE">
                      <w:pPr>
                        <w:pStyle w:val="ListParagraph"/>
                        <w:numPr>
                          <w:ilvl w:val="0"/>
                          <w:numId w:val="2"/>
                        </w:numPr>
                        <w:ind w:left="284" w:right="3973" w:hanging="284"/>
                        <w:rPr>
                          <w:sz w:val="20"/>
                          <w:szCs w:val="20"/>
                        </w:rPr>
                      </w:pPr>
                      <w:r w:rsidRPr="009C73CE">
                        <w:rPr>
                          <w:sz w:val="20"/>
                          <w:szCs w:val="20"/>
                        </w:rPr>
                        <w:t>An expression of intent to do harm or act out violently against someone or something.</w:t>
                      </w:r>
                    </w:p>
                    <w:p w14:paraId="3957C25C" w14:textId="77777777" w:rsidR="00AB58C6" w:rsidRPr="009C73CE" w:rsidRDefault="00AB58C6" w:rsidP="009C73CE">
                      <w:pPr>
                        <w:pStyle w:val="ListParagraph"/>
                        <w:numPr>
                          <w:ilvl w:val="0"/>
                          <w:numId w:val="2"/>
                        </w:numPr>
                        <w:ind w:left="284" w:right="3973" w:hanging="284"/>
                        <w:rPr>
                          <w:sz w:val="20"/>
                          <w:szCs w:val="20"/>
                        </w:rPr>
                      </w:pPr>
                      <w:r w:rsidRPr="009C73CE">
                        <w:rPr>
                          <w:sz w:val="20"/>
                          <w:szCs w:val="20"/>
                        </w:rPr>
                        <w:t>May be verbal, written, drawn. Posted on the internet or made by gesture.</w:t>
                      </w:r>
                    </w:p>
                    <w:p w14:paraId="76C8231A" w14:textId="77777777" w:rsidR="00AB58C6" w:rsidRPr="00551DEE" w:rsidRDefault="00AB58C6" w:rsidP="00AB58C6">
                      <w:pPr>
                        <w:ind w:right="3973"/>
                      </w:pPr>
                    </w:p>
                    <w:p w14:paraId="76F79AEC" w14:textId="77777777" w:rsidR="00AB58C6" w:rsidRPr="00551DEE" w:rsidRDefault="00AB58C6" w:rsidP="00AB58C6">
                      <w:pPr>
                        <w:ind w:right="3973"/>
                        <w:rPr>
                          <w:b/>
                          <w:bCs/>
                        </w:rPr>
                      </w:pPr>
                      <w:r w:rsidRPr="00551DEE">
                        <w:rPr>
                          <w:b/>
                          <w:bCs/>
                        </w:rPr>
                        <w:t>Duty to report</w:t>
                      </w:r>
                    </w:p>
                    <w:p w14:paraId="13FF40F4" w14:textId="77777777" w:rsidR="00AB58C6" w:rsidRPr="009C73CE" w:rsidRDefault="00AB58C6" w:rsidP="009C73CE">
                      <w:pPr>
                        <w:pStyle w:val="ListParagraph"/>
                        <w:numPr>
                          <w:ilvl w:val="0"/>
                          <w:numId w:val="3"/>
                        </w:numPr>
                        <w:ind w:left="284" w:right="3973" w:hanging="284"/>
                        <w:rPr>
                          <w:sz w:val="20"/>
                          <w:szCs w:val="20"/>
                        </w:rPr>
                      </w:pPr>
                      <w:r w:rsidRPr="009C73CE">
                        <w:rPr>
                          <w:sz w:val="20"/>
                          <w:szCs w:val="20"/>
                        </w:rPr>
                        <w:t>To keep school communities safe and caring, staff, parents/guardians/caregivers, students and community members must report all threat-related behaviours to the school principal.</w:t>
                      </w:r>
                    </w:p>
                    <w:p w14:paraId="426B95CD" w14:textId="77777777" w:rsidR="00AB58C6" w:rsidRPr="00551DEE" w:rsidRDefault="00AB58C6" w:rsidP="00AB58C6">
                      <w:pPr>
                        <w:ind w:right="3973"/>
                      </w:pPr>
                    </w:p>
                    <w:p w14:paraId="345EA60D" w14:textId="77777777" w:rsidR="00AB58C6" w:rsidRPr="00551DEE" w:rsidRDefault="00AB58C6" w:rsidP="00AB58C6">
                      <w:pPr>
                        <w:ind w:right="3973"/>
                        <w:rPr>
                          <w:b/>
                          <w:bCs/>
                        </w:rPr>
                      </w:pPr>
                      <w:r w:rsidRPr="00551DEE">
                        <w:rPr>
                          <w:b/>
                          <w:bCs/>
                        </w:rPr>
                        <w:t>What is the purpose of a Student Threat Assessment?</w:t>
                      </w:r>
                    </w:p>
                    <w:p w14:paraId="2E150CA0"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The purposes of a student threat assessment are:</w:t>
                      </w:r>
                    </w:p>
                    <w:p w14:paraId="78923009"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Ensure and promote the emotional and physical safety of students, staff, parents, the student making the threat, and others.</w:t>
                      </w:r>
                    </w:p>
                    <w:p w14:paraId="1B49C847"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Ensure a full understanding of the context of the threat.</w:t>
                      </w:r>
                    </w:p>
                    <w:p w14:paraId="7894FAC5"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Understand the factors contributing to the threat maker’s behaviour.</w:t>
                      </w:r>
                    </w:p>
                    <w:p w14:paraId="06655380"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Be proactive in developing an intervention plan that addresses the emotional and physical safety of the threat maker.</w:t>
                      </w:r>
                    </w:p>
                    <w:p w14:paraId="784119C2" w14:textId="77777777" w:rsidR="00AB58C6" w:rsidRPr="009C73CE" w:rsidRDefault="00AB58C6" w:rsidP="009C73CE">
                      <w:pPr>
                        <w:pStyle w:val="ListParagraph"/>
                        <w:numPr>
                          <w:ilvl w:val="0"/>
                          <w:numId w:val="4"/>
                        </w:numPr>
                        <w:ind w:left="284" w:right="3973" w:hanging="284"/>
                        <w:rPr>
                          <w:sz w:val="20"/>
                          <w:szCs w:val="20"/>
                        </w:rPr>
                      </w:pPr>
                      <w:r w:rsidRPr="009C73CE">
                        <w:rPr>
                          <w:sz w:val="20"/>
                          <w:szCs w:val="20"/>
                        </w:rPr>
                        <w:t>Promote the emotional and physical safety of all.</w:t>
                      </w:r>
                    </w:p>
                    <w:p w14:paraId="74861385" w14:textId="77777777" w:rsidR="00AB58C6" w:rsidRPr="00551DEE" w:rsidRDefault="00AB58C6" w:rsidP="00AB58C6">
                      <w:pPr>
                        <w:ind w:right="3973"/>
                      </w:pPr>
                    </w:p>
                    <w:p w14:paraId="56A7D2D2" w14:textId="77777777" w:rsidR="00AB58C6" w:rsidRPr="00551DEE" w:rsidRDefault="00AB58C6" w:rsidP="00AB58C6">
                      <w:pPr>
                        <w:ind w:right="3973"/>
                        <w:rPr>
                          <w:b/>
                          <w:bCs/>
                        </w:rPr>
                      </w:pPr>
                      <w:r w:rsidRPr="00551DEE">
                        <w:rPr>
                          <w:b/>
                          <w:bCs/>
                        </w:rPr>
                        <w:t>What behaviours warrant a Student Violence Threat Risk Assessment to be initiated?</w:t>
                      </w:r>
                    </w:p>
                    <w:p w14:paraId="7F4FA5B7"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A student threat assessment will be initiated for behaviours including, but not limited to:</w:t>
                      </w:r>
                    </w:p>
                    <w:p w14:paraId="2D955F1C"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Serious violence with intent to harm or kill.</w:t>
                      </w:r>
                    </w:p>
                    <w:p w14:paraId="566E71F0"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Verbal/written threats to harm/kill others (clear, direct, and plausible).</w:t>
                      </w:r>
                    </w:p>
                    <w:p w14:paraId="6615E9F0"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Online threats to harm/kill others.</w:t>
                      </w:r>
                    </w:p>
                    <w:p w14:paraId="71BC8FA6"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Possession of weapons (including replicas).</w:t>
                      </w:r>
                    </w:p>
                    <w:p w14:paraId="69DFCFFC"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Bomb threats (making and/or detonating explosive devices).</w:t>
                      </w:r>
                    </w:p>
                    <w:p w14:paraId="4A3AD9FA"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Fire Starting.</w:t>
                      </w:r>
                    </w:p>
                    <w:p w14:paraId="4EC92715"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Sexual intimidation or assault.</w:t>
                      </w:r>
                    </w:p>
                    <w:p w14:paraId="15ED339D" w14:textId="77777777" w:rsidR="00AB58C6" w:rsidRPr="009C73CE" w:rsidRDefault="00AB58C6" w:rsidP="009C73CE">
                      <w:pPr>
                        <w:pStyle w:val="ListParagraph"/>
                        <w:numPr>
                          <w:ilvl w:val="0"/>
                          <w:numId w:val="5"/>
                        </w:numPr>
                        <w:ind w:left="284" w:right="3973" w:hanging="284"/>
                        <w:rPr>
                          <w:sz w:val="20"/>
                          <w:szCs w:val="20"/>
                        </w:rPr>
                      </w:pPr>
                      <w:r w:rsidRPr="009C73CE">
                        <w:rPr>
                          <w:sz w:val="20"/>
                          <w:szCs w:val="20"/>
                        </w:rPr>
                        <w:t>Gang related intimidation and violence.</w:t>
                      </w:r>
                    </w:p>
                  </w:txbxContent>
                </v:textbox>
              </v:shape>
            </w:pict>
          </mc:Fallback>
        </mc:AlternateContent>
      </w:r>
    </w:p>
    <w:p w14:paraId="279DBE1A" w14:textId="18544CBC" w:rsidR="00BD02C7" w:rsidRDefault="00675109" w:rsidP="00675109">
      <w:r>
        <w:rPr>
          <w:noProof/>
          <w:lang w:val="en-US"/>
        </w:rPr>
        <mc:AlternateContent>
          <mc:Choice Requires="wps">
            <w:drawing>
              <wp:anchor distT="0" distB="0" distL="114300" distR="114300" simplePos="0" relativeHeight="251662336" behindDoc="0" locked="0" layoutInCell="1" allowOverlap="1" wp14:anchorId="2CC3BD7E" wp14:editId="0B2C2F69">
                <wp:simplePos x="0" y="0"/>
                <wp:positionH relativeFrom="column">
                  <wp:posOffset>45085</wp:posOffset>
                </wp:positionH>
                <wp:positionV relativeFrom="paragraph">
                  <wp:posOffset>7813040</wp:posOffset>
                </wp:positionV>
                <wp:extent cx="65151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5151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148CEE2" w14:textId="77777777" w:rsidR="00675109" w:rsidRDefault="00675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2CC3BD7E" id="Text Box 5" o:spid="_x0000_s1029" type="#_x0000_t202" style="position:absolute;margin-left:3.55pt;margin-top:615.2pt;width:513pt;height:1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5ziHUCAABgBQAADgAAAGRycy9lMm9Eb2MueG1srFRbb9MwFH5H4j9YfmdpxzqgWjqVTUNIE5vY&#10;0J5dx14jHB9ju03Kr+ezk3Rl8DLEi3Nyznful7PzrjFsq3yoyZZ8ejThTFlJVW0fS/7t/urNe85C&#10;FLYShqwq+U4Ffr54/eqsdXN1TGsylfIMRmyYt67k6xjdvCiCXKtGhCNyykKoyTci4tc/FpUXLaw3&#10;pjieTE6LlnzlPEkVAriXvZAvsn2tlYw3WgcVmSk5Yov59fldpbdYnIn5oxduXcshDPEPUTSitnC6&#10;N3UpomAbX/9hqqmlp0A6HklqCtK6lirngGymk2fZ3K2FUzkXFCe4fZnC/zMrv2xvPaurks84s6JB&#10;i+5VF9lH6tgsVad1YQ7QnQMsdmCjyyM/gJmS7rRv0hfpMMhR592+tsmYBPN0Np1NJxBJyD5MT05A&#10;w3zxpO18iJ8UNSwRJffoXS6p2F6H2ENHSHJm6ao2JvfP2N8YsNlzVB6AQTsl0gecqbgzKmkZ+1Vp&#10;FCDHnRh59NSF8WwrMDRCSmVjTjnbBTqhNHy/RHHAJ9U+qpco7zWyZ7Jxr9zUlnyu0rOwq+9jyLrH&#10;o9QHeScydqsud/7t2M8VVTu02VO/JsHJqxq9uBYh3gqPvUD7sOvxBo821JacBoqzNfmff+MnPMYV&#10;Us5a7FnJw4+N8Ioz89likPMoYDHzz8ns3TF8+EPJ6lBiN80FoStTXBUnM5nw0Yyk9tQ84CQsk1eI&#10;hJXwXfI4khex336cFKmWywzCKjoRr+2dk8l0qnKatPvuQXg3jGPEIH+hcSPF/NlU9tikaWm5iaTr&#10;PLKpzn1Vh/pjjfPQDycn3YnD/4x6OoyLXwAAAP//AwBQSwMEFAAGAAgAAAAhACIoNHHfAAAADAEA&#10;AA8AAABkcnMvZG93bnJldi54bWxMj0FPwzAMhe9I+w+RJ3FjydbCWNd0QiCuoA02iVvWeG1F41RN&#10;tpZ/j3eCm/3e0/PnfDO6VlywD40nDfOZAoFUettQpeHz4/XuEUSIhqxpPaGGHwywKSY3ucmsH2iL&#10;l12sBJdQyIyGOsYukzKUNToTZr5DYu/ke2cir30lbW8GLnetXCj1IJ1piC/UpsPnGsvv3dlp2L+d&#10;vg6peq9e3H03+FFJciup9e10fFqDiDjGvzBc8RkdCmY6+jPZIFoNyzkHWV4kKgVxDagkYe3IU7JM&#10;U5BFLv8/UfwCAAD//wMAUEsBAi0AFAAGAAgAAAAhAOSZw8D7AAAA4QEAABMAAAAAAAAAAAAAAAAA&#10;AAAAAFtDb250ZW50X1R5cGVzXS54bWxQSwECLQAUAAYACAAAACEAI7Jq4dcAAACUAQAACwAAAAAA&#10;AAAAAAAAAAAsAQAAX3JlbHMvLnJlbHNQSwECLQAUAAYACAAAACEAxy5ziHUCAABgBQAADgAAAAAA&#10;AAAAAAAAAAAsAgAAZHJzL2Uyb0RvYy54bWxQSwECLQAUAAYACAAAACEAIig0cd8AAAAMAQAADwAA&#10;AAAAAAAAAAAAAADNBAAAZHJzL2Rvd25yZXYueG1sUEsFBgAAAAAEAAQA8wAAANkFAAAAAA==&#10;" filled="f" stroked="f">
                <v:textbox>
                  <w:txbxContent>
                    <w:p w14:paraId="3148CEE2" w14:textId="77777777" w:rsidR="00675109" w:rsidRDefault="00675109"/>
                  </w:txbxContent>
                </v:textbox>
                <w10:wrap type="square"/>
              </v:shape>
            </w:pict>
          </mc:Fallback>
        </mc:AlternateContent>
      </w:r>
    </w:p>
    <w:sectPr w:rsidR="00BD02C7" w:rsidSect="00675109">
      <w:type w:val="continuous"/>
      <w:pgSz w:w="12240" w:h="15840"/>
      <w:pgMar w:top="1020" w:right="877" w:bottom="942" w:left="7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48F88" w14:textId="77777777" w:rsidR="00ED4082" w:rsidRDefault="00ED4082" w:rsidP="003842EF">
      <w:r>
        <w:separator/>
      </w:r>
    </w:p>
  </w:endnote>
  <w:endnote w:type="continuationSeparator" w:id="0">
    <w:p w14:paraId="67CF39CB" w14:textId="77777777" w:rsidR="00ED4082" w:rsidRDefault="00ED4082" w:rsidP="0038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24CAF" w14:textId="77777777" w:rsidR="003842EF" w:rsidRPr="003842EF" w:rsidRDefault="003842EF" w:rsidP="003842EF">
    <w:pPr>
      <w:jc w:val="center"/>
      <w:rPr>
        <w:i/>
        <w:sz w:val="18"/>
        <w:szCs w:val="18"/>
      </w:rPr>
    </w:pPr>
    <w:r w:rsidRPr="003842EF">
      <w:rPr>
        <w:i/>
        <w:sz w:val="18"/>
        <w:szCs w:val="18"/>
      </w:rPr>
      <w:t>11600-7</w:t>
    </w:r>
    <w:r w:rsidRPr="003842EF">
      <w:rPr>
        <w:i/>
        <w:sz w:val="18"/>
        <w:szCs w:val="18"/>
        <w:vertAlign w:val="superscript"/>
      </w:rPr>
      <w:t>th</w:t>
    </w:r>
    <w:r w:rsidRPr="003842EF">
      <w:rPr>
        <w:i/>
        <w:sz w:val="18"/>
        <w:szCs w:val="18"/>
      </w:rPr>
      <w:t xml:space="preserve"> Street, </w:t>
    </w:r>
  </w:p>
  <w:p w14:paraId="4664951D" w14:textId="77777777" w:rsidR="003842EF" w:rsidRPr="003842EF" w:rsidRDefault="003842EF" w:rsidP="003842EF">
    <w:pPr>
      <w:jc w:val="center"/>
      <w:rPr>
        <w:i/>
        <w:sz w:val="18"/>
        <w:szCs w:val="18"/>
      </w:rPr>
    </w:pPr>
    <w:r w:rsidRPr="003842EF">
      <w:rPr>
        <w:i/>
        <w:sz w:val="18"/>
        <w:szCs w:val="18"/>
      </w:rPr>
      <w:t>Dawson</w:t>
    </w:r>
    <w:r w:rsidRPr="003842EF">
      <w:rPr>
        <w:i/>
        <w:sz w:val="18"/>
        <w:szCs w:val="18"/>
        <w:lang w:val="cs-CZ"/>
      </w:rPr>
      <w:t xml:space="preserve"> Creek, B.C.  </w:t>
    </w:r>
    <w:r w:rsidRPr="003842EF">
      <w:rPr>
        <w:i/>
        <w:sz w:val="18"/>
        <w:szCs w:val="18"/>
      </w:rPr>
      <w:t>V1G</w:t>
    </w:r>
    <w:r w:rsidRPr="003842EF">
      <w:rPr>
        <w:i/>
        <w:sz w:val="18"/>
        <w:szCs w:val="18"/>
        <w:lang w:val="cs-CZ"/>
      </w:rPr>
      <w:t xml:space="preserve"> 4R8</w:t>
    </w:r>
  </w:p>
  <w:p w14:paraId="1BB95493" w14:textId="77777777" w:rsidR="003842EF" w:rsidRPr="003842EF" w:rsidRDefault="003842EF" w:rsidP="003842EF">
    <w:pPr>
      <w:jc w:val="center"/>
      <w:rPr>
        <w:i/>
        <w:sz w:val="18"/>
        <w:szCs w:val="18"/>
      </w:rPr>
    </w:pPr>
    <w:r w:rsidRPr="003842EF">
      <w:rPr>
        <w:i/>
        <w:sz w:val="18"/>
        <w:szCs w:val="18"/>
      </w:rPr>
      <w:t>Phone: (250) 782-8571    Fax: (250) 782-3204</w:t>
    </w:r>
  </w:p>
  <w:p w14:paraId="2FEE597B" w14:textId="77777777" w:rsidR="003842EF" w:rsidRPr="003842EF" w:rsidRDefault="003842EF" w:rsidP="003842EF">
    <w:pPr>
      <w:pStyle w:val="Footer"/>
      <w:tabs>
        <w:tab w:val="left" w:pos="5040"/>
      </w:tabs>
      <w:rPr>
        <w:i/>
        <w:sz w:val="18"/>
        <w:szCs w:val="18"/>
      </w:rPr>
    </w:pPr>
    <w:r w:rsidRPr="003842EF">
      <w:rPr>
        <w:sz w:val="18"/>
        <w:szCs w:val="18"/>
      </w:rPr>
      <w:tab/>
    </w:r>
    <w:r w:rsidRPr="003842EF">
      <w:rPr>
        <w:sz w:val="18"/>
        <w:szCs w:val="18"/>
      </w:rPr>
      <w:tab/>
    </w:r>
    <w:r w:rsidRPr="003842EF">
      <w:rPr>
        <w:i/>
        <w:sz w:val="18"/>
        <w:szCs w:val="18"/>
      </w:rPr>
      <w:t>www.sd59.bc.ca</w:t>
    </w:r>
  </w:p>
  <w:p w14:paraId="5B868D5E" w14:textId="77777777" w:rsidR="003842EF" w:rsidRDefault="00384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B712" w14:textId="77777777" w:rsidR="00ED4082" w:rsidRDefault="00ED4082" w:rsidP="003842EF">
      <w:r>
        <w:separator/>
      </w:r>
    </w:p>
  </w:footnote>
  <w:footnote w:type="continuationSeparator" w:id="0">
    <w:p w14:paraId="76FFD35C" w14:textId="77777777" w:rsidR="00ED4082" w:rsidRDefault="00ED4082" w:rsidP="00384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385"/>
    <w:multiLevelType w:val="hybridMultilevel"/>
    <w:tmpl w:val="97EA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04FB2"/>
    <w:multiLevelType w:val="hybridMultilevel"/>
    <w:tmpl w:val="6EEC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9018E"/>
    <w:multiLevelType w:val="hybridMultilevel"/>
    <w:tmpl w:val="9C7E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A2CBA"/>
    <w:multiLevelType w:val="hybridMultilevel"/>
    <w:tmpl w:val="4998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385A74"/>
    <w:multiLevelType w:val="hybridMultilevel"/>
    <w:tmpl w:val="B46A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E9"/>
    <w:rsid w:val="00097081"/>
    <w:rsid w:val="001503F4"/>
    <w:rsid w:val="00190133"/>
    <w:rsid w:val="00224123"/>
    <w:rsid w:val="003842EF"/>
    <w:rsid w:val="003F41A2"/>
    <w:rsid w:val="0046143A"/>
    <w:rsid w:val="00551BCC"/>
    <w:rsid w:val="00551DEE"/>
    <w:rsid w:val="005E1077"/>
    <w:rsid w:val="0063686C"/>
    <w:rsid w:val="00675109"/>
    <w:rsid w:val="0069388E"/>
    <w:rsid w:val="00701C5D"/>
    <w:rsid w:val="007233DD"/>
    <w:rsid w:val="007C4A89"/>
    <w:rsid w:val="008B6C6F"/>
    <w:rsid w:val="009C73CE"/>
    <w:rsid w:val="00AB58C6"/>
    <w:rsid w:val="00B371BE"/>
    <w:rsid w:val="00BB6F12"/>
    <w:rsid w:val="00BD02C7"/>
    <w:rsid w:val="00C529D3"/>
    <w:rsid w:val="00C95B86"/>
    <w:rsid w:val="00D95E1E"/>
    <w:rsid w:val="00ED4082"/>
    <w:rsid w:val="00EF32E9"/>
    <w:rsid w:val="00F02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B12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8C6"/>
    <w:pPr>
      <w:ind w:left="720"/>
      <w:contextualSpacing/>
    </w:pPr>
  </w:style>
  <w:style w:type="paragraph" w:styleId="Header">
    <w:name w:val="header"/>
    <w:basedOn w:val="Normal"/>
    <w:link w:val="HeaderChar"/>
    <w:uiPriority w:val="99"/>
    <w:unhideWhenUsed/>
    <w:rsid w:val="003842EF"/>
    <w:pPr>
      <w:tabs>
        <w:tab w:val="center" w:pos="4680"/>
        <w:tab w:val="right" w:pos="9360"/>
      </w:tabs>
    </w:pPr>
  </w:style>
  <w:style w:type="character" w:customStyle="1" w:styleId="HeaderChar">
    <w:name w:val="Header Char"/>
    <w:basedOn w:val="DefaultParagraphFont"/>
    <w:link w:val="Header"/>
    <w:uiPriority w:val="99"/>
    <w:rsid w:val="003842EF"/>
    <w:rPr>
      <w:lang w:val="en-CA"/>
    </w:rPr>
  </w:style>
  <w:style w:type="paragraph" w:styleId="Footer">
    <w:name w:val="footer"/>
    <w:basedOn w:val="Normal"/>
    <w:link w:val="FooterChar"/>
    <w:uiPriority w:val="99"/>
    <w:unhideWhenUsed/>
    <w:rsid w:val="003842EF"/>
    <w:pPr>
      <w:tabs>
        <w:tab w:val="center" w:pos="4680"/>
        <w:tab w:val="right" w:pos="9360"/>
      </w:tabs>
    </w:pPr>
  </w:style>
  <w:style w:type="character" w:customStyle="1" w:styleId="FooterChar">
    <w:name w:val="Footer Char"/>
    <w:basedOn w:val="DefaultParagraphFont"/>
    <w:link w:val="Footer"/>
    <w:uiPriority w:val="99"/>
    <w:rsid w:val="003842E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Readman</dc:creator>
  <cp:keywords/>
  <dc:description/>
  <cp:lastModifiedBy>Mike Readman</cp:lastModifiedBy>
  <cp:revision>11</cp:revision>
  <cp:lastPrinted>2017-10-16T22:25:00Z</cp:lastPrinted>
  <dcterms:created xsi:type="dcterms:W3CDTF">2017-10-16T21:26:00Z</dcterms:created>
  <dcterms:modified xsi:type="dcterms:W3CDTF">2019-09-05T17:43:00Z</dcterms:modified>
</cp:coreProperties>
</file>